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59C" w:rsidRDefault="009F7FFC" w:rsidP="0057159C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Заключение № </w:t>
      </w:r>
      <w:r w:rsidR="000336C2">
        <w:rPr>
          <w:sz w:val="26"/>
          <w:szCs w:val="26"/>
        </w:rPr>
        <w:t>43</w:t>
      </w:r>
      <w:r w:rsidR="0057159C">
        <w:rPr>
          <w:sz w:val="26"/>
          <w:szCs w:val="26"/>
        </w:rPr>
        <w:t xml:space="preserve">/А </w:t>
      </w:r>
    </w:p>
    <w:p w:rsidR="0011078A" w:rsidRDefault="0057159C" w:rsidP="007E7618">
      <w:pPr>
        <w:jc w:val="center"/>
        <w:rPr>
          <w:sz w:val="26"/>
          <w:szCs w:val="26"/>
        </w:rPr>
      </w:pPr>
      <w:r>
        <w:rPr>
          <w:sz w:val="26"/>
          <w:szCs w:val="26"/>
        </w:rPr>
        <w:t>на проект постановления администрации города Пыть-Яха «О внесении изменений в постано</w:t>
      </w:r>
      <w:r w:rsidR="00AD029D">
        <w:rPr>
          <w:sz w:val="26"/>
          <w:szCs w:val="26"/>
        </w:rPr>
        <w:t xml:space="preserve">вление администрации города от </w:t>
      </w:r>
      <w:r w:rsidR="009F7FFC">
        <w:rPr>
          <w:sz w:val="26"/>
          <w:szCs w:val="26"/>
        </w:rPr>
        <w:t>10</w:t>
      </w:r>
      <w:r w:rsidR="004B5B3C">
        <w:rPr>
          <w:sz w:val="26"/>
          <w:szCs w:val="26"/>
        </w:rPr>
        <w:t>.12.2018</w:t>
      </w:r>
      <w:r>
        <w:rPr>
          <w:sz w:val="26"/>
          <w:szCs w:val="26"/>
        </w:rPr>
        <w:t xml:space="preserve"> </w:t>
      </w:r>
      <w:r w:rsidR="004462F9">
        <w:rPr>
          <w:sz w:val="26"/>
          <w:szCs w:val="26"/>
        </w:rPr>
        <w:t xml:space="preserve">№ </w:t>
      </w:r>
      <w:r w:rsidR="004B5B3C">
        <w:rPr>
          <w:sz w:val="26"/>
          <w:szCs w:val="26"/>
        </w:rPr>
        <w:t>4</w:t>
      </w:r>
      <w:r w:rsidR="007E7618">
        <w:rPr>
          <w:sz w:val="26"/>
          <w:szCs w:val="26"/>
        </w:rPr>
        <w:t>29</w:t>
      </w:r>
      <w:r w:rsidR="004462F9">
        <w:rPr>
          <w:sz w:val="26"/>
          <w:szCs w:val="26"/>
        </w:rPr>
        <w:t>-па «Об утверждении муниципальной программы «</w:t>
      </w:r>
      <w:r w:rsidR="009F7FFC">
        <w:rPr>
          <w:sz w:val="26"/>
          <w:szCs w:val="26"/>
        </w:rPr>
        <w:t xml:space="preserve">Развитие </w:t>
      </w:r>
      <w:r w:rsidR="007E7618">
        <w:rPr>
          <w:sz w:val="26"/>
          <w:szCs w:val="26"/>
        </w:rPr>
        <w:t>жилищной сферы в городе</w:t>
      </w:r>
      <w:r w:rsidR="004462F9">
        <w:rPr>
          <w:sz w:val="26"/>
          <w:szCs w:val="26"/>
        </w:rPr>
        <w:t xml:space="preserve"> Пыть-Ях</w:t>
      </w:r>
      <w:r w:rsidR="007E7618">
        <w:rPr>
          <w:sz w:val="26"/>
          <w:szCs w:val="26"/>
        </w:rPr>
        <w:t>е</w:t>
      </w:r>
      <w:r w:rsidR="004462F9">
        <w:rPr>
          <w:sz w:val="26"/>
          <w:szCs w:val="26"/>
        </w:rPr>
        <w:t>»</w:t>
      </w:r>
    </w:p>
    <w:p w:rsidR="007E7618" w:rsidRPr="007E7618" w:rsidRDefault="007E7618" w:rsidP="007E7618">
      <w:pPr>
        <w:jc w:val="center"/>
        <w:rPr>
          <w:spacing w:val="-10"/>
          <w:sz w:val="28"/>
          <w:szCs w:val="28"/>
        </w:rPr>
      </w:pPr>
      <w:r>
        <w:rPr>
          <w:spacing w:val="-10"/>
          <w:sz w:val="28"/>
          <w:szCs w:val="28"/>
        </w:rPr>
        <w:t>(</w:t>
      </w:r>
      <w:r w:rsidRPr="007E7618">
        <w:rPr>
          <w:spacing w:val="-10"/>
          <w:sz w:val="28"/>
          <w:szCs w:val="28"/>
        </w:rPr>
        <w:t>в ред</w:t>
      </w:r>
      <w:r>
        <w:rPr>
          <w:spacing w:val="-10"/>
          <w:sz w:val="28"/>
          <w:szCs w:val="28"/>
        </w:rPr>
        <w:t xml:space="preserve">. </w:t>
      </w:r>
      <w:r w:rsidRPr="007E7618">
        <w:rPr>
          <w:spacing w:val="-10"/>
          <w:sz w:val="28"/>
          <w:szCs w:val="28"/>
        </w:rPr>
        <w:t>от 01.02.2019 № 22-па, от 30.04.2019 №142-па, от 27.08.2019 №329-па,</w:t>
      </w:r>
    </w:p>
    <w:p w:rsidR="007E7618" w:rsidRDefault="007E7618" w:rsidP="007E7618">
      <w:pPr>
        <w:jc w:val="center"/>
        <w:rPr>
          <w:spacing w:val="-10"/>
          <w:sz w:val="28"/>
          <w:szCs w:val="28"/>
        </w:rPr>
      </w:pPr>
      <w:r w:rsidRPr="007E7618">
        <w:rPr>
          <w:spacing w:val="-10"/>
          <w:sz w:val="28"/>
          <w:szCs w:val="28"/>
        </w:rPr>
        <w:t>от 11.09.2019 №344-па, от 14.10.2019 №401-па,</w:t>
      </w:r>
      <w:r w:rsidRPr="007E7618">
        <w:rPr>
          <w:spacing w:val="-10"/>
          <w:sz w:val="28"/>
          <w:szCs w:val="28"/>
        </w:rPr>
        <w:t xml:space="preserve"> </w:t>
      </w:r>
      <w:r w:rsidRPr="007E7618">
        <w:rPr>
          <w:spacing w:val="-10"/>
          <w:sz w:val="28"/>
          <w:szCs w:val="28"/>
        </w:rPr>
        <w:t>от 28.11.2019 №477-па,</w:t>
      </w:r>
      <w:r>
        <w:rPr>
          <w:spacing w:val="-10"/>
          <w:sz w:val="28"/>
          <w:szCs w:val="28"/>
        </w:rPr>
        <w:t xml:space="preserve"> </w:t>
      </w:r>
      <w:r w:rsidRPr="007E7618">
        <w:rPr>
          <w:spacing w:val="-10"/>
          <w:sz w:val="28"/>
          <w:szCs w:val="28"/>
        </w:rPr>
        <w:t>от 26.12.2019</w:t>
      </w:r>
    </w:p>
    <w:p w:rsidR="007E7618" w:rsidRPr="007E7618" w:rsidRDefault="007E7618" w:rsidP="007E7618">
      <w:pPr>
        <w:jc w:val="center"/>
        <w:rPr>
          <w:sz w:val="28"/>
          <w:szCs w:val="28"/>
        </w:rPr>
      </w:pPr>
      <w:r w:rsidRPr="007E7618">
        <w:rPr>
          <w:spacing w:val="-10"/>
          <w:sz w:val="28"/>
          <w:szCs w:val="28"/>
        </w:rPr>
        <w:t>№ 529-па, от 31.12.2019 № 553-па,</w:t>
      </w:r>
      <w:r w:rsidRPr="007E7618">
        <w:rPr>
          <w:spacing w:val="-10"/>
          <w:sz w:val="28"/>
          <w:szCs w:val="28"/>
        </w:rPr>
        <w:t xml:space="preserve"> </w:t>
      </w:r>
      <w:r w:rsidRPr="007E7618">
        <w:rPr>
          <w:spacing w:val="-10"/>
          <w:sz w:val="28"/>
          <w:szCs w:val="28"/>
        </w:rPr>
        <w:t>от 28.02.2020 № 63-па,</w:t>
      </w:r>
      <w:r>
        <w:rPr>
          <w:spacing w:val="-10"/>
          <w:sz w:val="28"/>
          <w:szCs w:val="28"/>
        </w:rPr>
        <w:t xml:space="preserve"> </w:t>
      </w:r>
      <w:r w:rsidRPr="007E7618">
        <w:rPr>
          <w:spacing w:val="-10"/>
          <w:sz w:val="28"/>
          <w:szCs w:val="28"/>
        </w:rPr>
        <w:t>от 14.05.2020 № 180-па)</w:t>
      </w:r>
    </w:p>
    <w:p w:rsidR="0057159C" w:rsidRDefault="0057159C" w:rsidP="007E7618">
      <w:pPr>
        <w:rPr>
          <w:sz w:val="26"/>
          <w:szCs w:val="26"/>
        </w:rPr>
      </w:pPr>
    </w:p>
    <w:p w:rsidR="0057159C" w:rsidRDefault="0057159C" w:rsidP="0057159C">
      <w:pPr>
        <w:jc w:val="both"/>
        <w:rPr>
          <w:sz w:val="26"/>
          <w:szCs w:val="26"/>
        </w:rPr>
      </w:pPr>
    </w:p>
    <w:p w:rsidR="0057159C" w:rsidRDefault="0057159C" w:rsidP="0057159C">
      <w:pPr>
        <w:rPr>
          <w:sz w:val="26"/>
          <w:szCs w:val="26"/>
        </w:rPr>
      </w:pPr>
      <w:r>
        <w:rPr>
          <w:sz w:val="26"/>
          <w:szCs w:val="26"/>
        </w:rPr>
        <w:t>г. Пыть-Ях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</w:t>
      </w:r>
      <w:r w:rsidR="00C976B2">
        <w:rPr>
          <w:sz w:val="26"/>
          <w:szCs w:val="26"/>
        </w:rPr>
        <w:t xml:space="preserve">             </w:t>
      </w:r>
      <w:r w:rsidR="007E7618">
        <w:rPr>
          <w:sz w:val="26"/>
          <w:szCs w:val="26"/>
        </w:rPr>
        <w:t>02.</w:t>
      </w:r>
      <w:r w:rsidR="009F7FFC">
        <w:rPr>
          <w:sz w:val="26"/>
          <w:szCs w:val="26"/>
        </w:rPr>
        <w:t>0</w:t>
      </w:r>
      <w:r w:rsidR="00C62DD5">
        <w:rPr>
          <w:sz w:val="26"/>
          <w:szCs w:val="26"/>
        </w:rPr>
        <w:t>9</w:t>
      </w:r>
      <w:r w:rsidR="001107A1">
        <w:rPr>
          <w:sz w:val="26"/>
          <w:szCs w:val="26"/>
        </w:rPr>
        <w:t>.2020</w:t>
      </w:r>
    </w:p>
    <w:p w:rsidR="0057159C" w:rsidRDefault="0057159C" w:rsidP="0057159C">
      <w:pPr>
        <w:jc w:val="both"/>
        <w:rPr>
          <w:sz w:val="26"/>
          <w:szCs w:val="26"/>
        </w:rPr>
      </w:pPr>
    </w:p>
    <w:p w:rsidR="0057159C" w:rsidRDefault="0057159C" w:rsidP="007E761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Счетно-контрольной палатой города Пыть-Яха на основании п. 3.1 раздела 3 Плана работы Счетно-контрольн</w:t>
      </w:r>
      <w:r w:rsidR="001107A1">
        <w:rPr>
          <w:sz w:val="26"/>
          <w:szCs w:val="26"/>
        </w:rPr>
        <w:t>ой палаты города Пыть-Яха на 2020</w:t>
      </w:r>
      <w:r>
        <w:rPr>
          <w:sz w:val="26"/>
          <w:szCs w:val="26"/>
        </w:rPr>
        <w:t xml:space="preserve"> год, в соответствии с требованиями Бюджетного кодекса РФ, ст. 8 Положения о контрольно-счетном органе муниципального образования городской округ город Пыть-Ях - Счетно-контрольной палате города Пыть-Яха, утвержденного решением Думы города Пыть-Яха от 29.11.2016 № 34, проведена экспертиза проекта постановления администрации города Пыть-Яха </w:t>
      </w:r>
      <w:r w:rsidR="001107A1" w:rsidRPr="001107A1">
        <w:rPr>
          <w:sz w:val="26"/>
          <w:szCs w:val="26"/>
        </w:rPr>
        <w:t>«О внесении изменений в постановление администрации города</w:t>
      </w:r>
      <w:r w:rsidR="009F7FFC" w:rsidRPr="009F7FFC">
        <w:rPr>
          <w:sz w:val="26"/>
          <w:szCs w:val="26"/>
        </w:rPr>
        <w:t xml:space="preserve"> </w:t>
      </w:r>
      <w:r w:rsidR="009F7FFC">
        <w:rPr>
          <w:sz w:val="26"/>
          <w:szCs w:val="26"/>
        </w:rPr>
        <w:t>от 10.12.2018 № 42</w:t>
      </w:r>
      <w:r w:rsidR="007E7618">
        <w:rPr>
          <w:sz w:val="26"/>
          <w:szCs w:val="26"/>
        </w:rPr>
        <w:t>9</w:t>
      </w:r>
      <w:r w:rsidR="009F7FFC">
        <w:rPr>
          <w:sz w:val="26"/>
          <w:szCs w:val="26"/>
        </w:rPr>
        <w:t xml:space="preserve">-па «Об утверждении муниципальной программы «Развитие </w:t>
      </w:r>
      <w:r w:rsidR="007E7618">
        <w:rPr>
          <w:sz w:val="26"/>
          <w:szCs w:val="26"/>
        </w:rPr>
        <w:t>жилищной сферы в городе Пыть-Яхе</w:t>
      </w:r>
      <w:r w:rsidR="009F7FFC">
        <w:rPr>
          <w:sz w:val="26"/>
          <w:szCs w:val="26"/>
        </w:rPr>
        <w:t>» (в ред.</w:t>
      </w:r>
      <w:r w:rsidR="007E7618" w:rsidRPr="007E7618">
        <w:rPr>
          <w:spacing w:val="-10"/>
          <w:sz w:val="28"/>
          <w:szCs w:val="28"/>
        </w:rPr>
        <w:t xml:space="preserve"> </w:t>
      </w:r>
      <w:r w:rsidR="007E7618" w:rsidRPr="007E7618">
        <w:rPr>
          <w:spacing w:val="-10"/>
          <w:sz w:val="28"/>
          <w:szCs w:val="28"/>
        </w:rPr>
        <w:t>от 01.02.2019 № 22-па, от 30.04.2019 №142-па, от 27.08.2019 №329-па,</w:t>
      </w:r>
      <w:r w:rsidR="007E7618">
        <w:rPr>
          <w:spacing w:val="-10"/>
          <w:sz w:val="28"/>
          <w:szCs w:val="28"/>
        </w:rPr>
        <w:t xml:space="preserve"> </w:t>
      </w:r>
      <w:r w:rsidR="007E7618" w:rsidRPr="007E7618">
        <w:rPr>
          <w:spacing w:val="-10"/>
          <w:sz w:val="28"/>
          <w:szCs w:val="28"/>
        </w:rPr>
        <w:t>от 11.09.2019 №344-па, от 14.10.2019 №401-па, от 28.11.2019 №477-па,</w:t>
      </w:r>
      <w:r w:rsidR="007E7618">
        <w:rPr>
          <w:spacing w:val="-10"/>
          <w:sz w:val="28"/>
          <w:szCs w:val="28"/>
        </w:rPr>
        <w:t xml:space="preserve"> </w:t>
      </w:r>
      <w:r w:rsidR="007E7618" w:rsidRPr="007E7618">
        <w:rPr>
          <w:spacing w:val="-10"/>
          <w:sz w:val="28"/>
          <w:szCs w:val="28"/>
        </w:rPr>
        <w:t>от 26.12.2019</w:t>
      </w:r>
      <w:r w:rsidR="007E7618">
        <w:rPr>
          <w:spacing w:val="-10"/>
          <w:sz w:val="28"/>
          <w:szCs w:val="28"/>
        </w:rPr>
        <w:t xml:space="preserve"> </w:t>
      </w:r>
      <w:r w:rsidR="007E7618" w:rsidRPr="007E7618">
        <w:rPr>
          <w:spacing w:val="-10"/>
          <w:sz w:val="28"/>
          <w:szCs w:val="28"/>
        </w:rPr>
        <w:t>№ 529-па, от 31.12.2019 № 553-па, от 28.02.2020 № 63-па,</w:t>
      </w:r>
      <w:r w:rsidR="007E7618">
        <w:rPr>
          <w:spacing w:val="-10"/>
          <w:sz w:val="28"/>
          <w:szCs w:val="28"/>
        </w:rPr>
        <w:t xml:space="preserve"> </w:t>
      </w:r>
      <w:r w:rsidR="007E7618" w:rsidRPr="007E7618">
        <w:rPr>
          <w:spacing w:val="-10"/>
          <w:sz w:val="28"/>
          <w:szCs w:val="28"/>
        </w:rPr>
        <w:t>от 14.05.2020 № 180-па)</w:t>
      </w:r>
      <w:r w:rsidR="007E7618">
        <w:rPr>
          <w:spacing w:val="-10"/>
          <w:sz w:val="28"/>
          <w:szCs w:val="28"/>
        </w:rPr>
        <w:t xml:space="preserve"> </w:t>
      </w:r>
      <w:r w:rsidR="001107A1" w:rsidRPr="001107A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(далее – проект постановления). </w:t>
      </w:r>
    </w:p>
    <w:p w:rsidR="0057159C" w:rsidRDefault="0057159C" w:rsidP="007E761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Счетно-контрольную палату про</w:t>
      </w:r>
      <w:r w:rsidR="001107A1">
        <w:rPr>
          <w:sz w:val="26"/>
          <w:szCs w:val="26"/>
        </w:rPr>
        <w:t xml:space="preserve">ект постановления поступил </w:t>
      </w:r>
      <w:r w:rsidR="009F7FFC">
        <w:rPr>
          <w:sz w:val="26"/>
          <w:szCs w:val="26"/>
        </w:rPr>
        <w:t>0</w:t>
      </w:r>
      <w:r w:rsidR="007E7618">
        <w:rPr>
          <w:sz w:val="26"/>
          <w:szCs w:val="26"/>
        </w:rPr>
        <w:t>1</w:t>
      </w:r>
      <w:r w:rsidR="009F7FFC">
        <w:rPr>
          <w:sz w:val="26"/>
          <w:szCs w:val="26"/>
        </w:rPr>
        <w:t>.0</w:t>
      </w:r>
      <w:r w:rsidR="007E7618">
        <w:rPr>
          <w:sz w:val="26"/>
          <w:szCs w:val="26"/>
        </w:rPr>
        <w:t>9</w:t>
      </w:r>
      <w:r w:rsidR="009F7FFC">
        <w:rPr>
          <w:sz w:val="26"/>
          <w:szCs w:val="26"/>
        </w:rPr>
        <w:t>.</w:t>
      </w:r>
      <w:r w:rsidR="001107A1">
        <w:rPr>
          <w:sz w:val="26"/>
          <w:szCs w:val="26"/>
        </w:rPr>
        <w:t>2020</w:t>
      </w:r>
      <w:r>
        <w:rPr>
          <w:sz w:val="26"/>
          <w:szCs w:val="26"/>
        </w:rPr>
        <w:t xml:space="preserve">. </w:t>
      </w:r>
    </w:p>
    <w:p w:rsidR="0057159C" w:rsidRDefault="0057159C" w:rsidP="007E7618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Проект постановления рассмотрен на предмет соответствия требованиям нормативных правовых актов Российской Федерации и Ханты-Мансийского автономного округа-Югра, муниципальных правовых актов города Пыть-Яха:</w:t>
      </w:r>
    </w:p>
    <w:p w:rsidR="0057159C" w:rsidRDefault="0057159C" w:rsidP="003C7297">
      <w:pPr>
        <w:numPr>
          <w:ilvl w:val="0"/>
          <w:numId w:val="1"/>
        </w:numPr>
        <w:tabs>
          <w:tab w:val="left" w:pos="993"/>
        </w:tabs>
        <w:ind w:firstLine="369"/>
        <w:jc w:val="both"/>
        <w:rPr>
          <w:sz w:val="26"/>
          <w:szCs w:val="26"/>
        </w:rPr>
      </w:pPr>
      <w:r>
        <w:rPr>
          <w:sz w:val="26"/>
          <w:szCs w:val="26"/>
        </w:rPr>
        <w:t>Бюджетного кодекса Российской Федерации;</w:t>
      </w:r>
    </w:p>
    <w:p w:rsidR="0057159C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Решения Думы города Пыть-Яха </w:t>
      </w:r>
      <w:r w:rsidR="001107A1">
        <w:rPr>
          <w:sz w:val="26"/>
          <w:szCs w:val="26"/>
        </w:rPr>
        <w:t xml:space="preserve">от 19.12.2019 </w:t>
      </w:r>
      <w:r w:rsidR="001107A1" w:rsidRPr="001107A1">
        <w:rPr>
          <w:sz w:val="26"/>
          <w:szCs w:val="26"/>
        </w:rPr>
        <w:t xml:space="preserve">№ 285 </w:t>
      </w:r>
      <w:r>
        <w:rPr>
          <w:sz w:val="26"/>
          <w:szCs w:val="26"/>
        </w:rPr>
        <w:t>«О</w:t>
      </w:r>
      <w:r w:rsidR="001107A1">
        <w:rPr>
          <w:sz w:val="26"/>
          <w:szCs w:val="26"/>
        </w:rPr>
        <w:t xml:space="preserve"> бюджете города Пыть-Яха на 2020</w:t>
      </w:r>
      <w:r>
        <w:rPr>
          <w:sz w:val="26"/>
          <w:szCs w:val="26"/>
        </w:rPr>
        <w:t xml:space="preserve"> год и на плановый период 202</w:t>
      </w:r>
      <w:r w:rsidR="001107A1">
        <w:rPr>
          <w:sz w:val="26"/>
          <w:szCs w:val="26"/>
        </w:rPr>
        <w:t>1 и 2022</w:t>
      </w:r>
      <w:r>
        <w:rPr>
          <w:sz w:val="26"/>
          <w:szCs w:val="26"/>
        </w:rPr>
        <w:t xml:space="preserve"> годов (</w:t>
      </w:r>
      <w:r w:rsidR="00BB7C72">
        <w:rPr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 w:rsidR="005C4C0C">
        <w:rPr>
          <w:sz w:val="26"/>
          <w:szCs w:val="26"/>
        </w:rPr>
        <w:t>ред</w:t>
      </w:r>
      <w:r>
        <w:rPr>
          <w:sz w:val="26"/>
          <w:szCs w:val="26"/>
        </w:rPr>
        <w:t>.</w:t>
      </w:r>
      <w:r w:rsidR="005C4C0C" w:rsidRPr="005C4C0C">
        <w:t xml:space="preserve"> </w:t>
      </w:r>
      <w:r w:rsidR="005C4C0C" w:rsidRPr="005C4C0C">
        <w:rPr>
          <w:sz w:val="26"/>
          <w:szCs w:val="26"/>
        </w:rPr>
        <w:t>от 1</w:t>
      </w:r>
      <w:r w:rsidR="007E7618">
        <w:rPr>
          <w:sz w:val="26"/>
          <w:szCs w:val="26"/>
        </w:rPr>
        <w:t>9</w:t>
      </w:r>
      <w:r w:rsidR="005C4C0C" w:rsidRPr="005C4C0C">
        <w:rPr>
          <w:sz w:val="26"/>
          <w:szCs w:val="26"/>
        </w:rPr>
        <w:t>.0</w:t>
      </w:r>
      <w:r w:rsidR="007E7618">
        <w:rPr>
          <w:sz w:val="26"/>
          <w:szCs w:val="26"/>
        </w:rPr>
        <w:t>8</w:t>
      </w:r>
      <w:r w:rsidR="005C4C0C" w:rsidRPr="005C4C0C">
        <w:rPr>
          <w:sz w:val="26"/>
          <w:szCs w:val="26"/>
        </w:rPr>
        <w:t>.2</w:t>
      </w:r>
      <w:r w:rsidR="005C4C0C">
        <w:rPr>
          <w:sz w:val="26"/>
          <w:szCs w:val="26"/>
        </w:rPr>
        <w:t>020 № 3</w:t>
      </w:r>
      <w:r w:rsidR="007E7618">
        <w:rPr>
          <w:sz w:val="26"/>
          <w:szCs w:val="26"/>
        </w:rPr>
        <w:t>44</w:t>
      </w:r>
      <w:r>
        <w:rPr>
          <w:sz w:val="26"/>
          <w:szCs w:val="26"/>
        </w:rPr>
        <w:t>);</w:t>
      </w:r>
    </w:p>
    <w:p w:rsidR="0057159C" w:rsidRDefault="0057159C" w:rsidP="001B2591">
      <w:pPr>
        <w:numPr>
          <w:ilvl w:val="0"/>
          <w:numId w:val="1"/>
        </w:numPr>
        <w:tabs>
          <w:tab w:val="clear" w:pos="340"/>
          <w:tab w:val="num" w:pos="426"/>
          <w:tab w:val="left" w:pos="993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Постановления администрации города от 30.08.2018 № 259-па «О модельной муниципальной программе муниципального образования городской округ город Пыть-Ях» (с изм.);</w:t>
      </w:r>
    </w:p>
    <w:p w:rsidR="0057159C" w:rsidRDefault="003C7297" w:rsidP="003C7297">
      <w:pPr>
        <w:tabs>
          <w:tab w:val="left" w:pos="709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57159C">
        <w:rPr>
          <w:sz w:val="26"/>
          <w:szCs w:val="26"/>
        </w:rPr>
        <w:t xml:space="preserve">и иных нормативных правовых актов, регламентирующих сферу реализации </w:t>
      </w:r>
      <w:r w:rsidR="00057F67">
        <w:rPr>
          <w:sz w:val="26"/>
          <w:szCs w:val="26"/>
        </w:rPr>
        <w:t>п</w:t>
      </w:r>
      <w:r w:rsidR="0057159C">
        <w:rPr>
          <w:sz w:val="26"/>
          <w:szCs w:val="26"/>
        </w:rPr>
        <w:t>рограммы.</w:t>
      </w:r>
    </w:p>
    <w:p w:rsidR="0057159C" w:rsidRDefault="0057159C" w:rsidP="0057159C">
      <w:pPr>
        <w:spacing w:line="100" w:lineRule="atLeast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Внесение изменений в рассматриваемую муниципальную программу относится к полномочиям администрации города. </w:t>
      </w:r>
    </w:p>
    <w:p w:rsidR="00C2046A" w:rsidRPr="0034034C" w:rsidRDefault="00C2046A" w:rsidP="00C2046A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C2046A">
        <w:rPr>
          <w:sz w:val="26"/>
          <w:szCs w:val="26"/>
        </w:rPr>
        <w:t>С проектом постановления представлены заключения комитета по финансам и управления по экономике администрации города Пыть-Яха, проект заключения о проведении антикоррупционной экспертизы проекта постановления, пояснительная записка</w:t>
      </w:r>
      <w:r w:rsidRPr="0034034C">
        <w:rPr>
          <w:sz w:val="26"/>
          <w:szCs w:val="26"/>
        </w:rPr>
        <w:t>.</w:t>
      </w:r>
      <w:r w:rsidR="009F7FFC" w:rsidRPr="009F7FFC">
        <w:rPr>
          <w:sz w:val="26"/>
          <w:szCs w:val="26"/>
        </w:rPr>
        <w:t xml:space="preserve"> </w:t>
      </w:r>
      <w:r w:rsidR="009F7FFC">
        <w:rPr>
          <w:sz w:val="26"/>
          <w:szCs w:val="26"/>
        </w:rPr>
        <w:t>В ходе проведения</w:t>
      </w:r>
      <w:r w:rsidR="009F7FFC" w:rsidRPr="00D412C2">
        <w:rPr>
          <w:sz w:val="26"/>
          <w:szCs w:val="26"/>
        </w:rPr>
        <w:t xml:space="preserve"> </w:t>
      </w:r>
      <w:r w:rsidR="009F7FFC">
        <w:rPr>
          <w:sz w:val="26"/>
          <w:szCs w:val="26"/>
        </w:rPr>
        <w:t>экспертизы д</w:t>
      </w:r>
      <w:r w:rsidR="009F7FFC" w:rsidRPr="0034034C">
        <w:rPr>
          <w:sz w:val="26"/>
          <w:szCs w:val="26"/>
        </w:rPr>
        <w:t>ополнительно запрашивались справки об изменении показателей сводной бюджетной росписи расходов</w:t>
      </w:r>
      <w:r w:rsidR="009F7FFC" w:rsidRPr="00D412C2">
        <w:rPr>
          <w:sz w:val="26"/>
          <w:szCs w:val="26"/>
        </w:rPr>
        <w:t xml:space="preserve">. </w:t>
      </w:r>
      <w:r w:rsidRPr="0034034C">
        <w:rPr>
          <w:sz w:val="26"/>
          <w:szCs w:val="26"/>
        </w:rPr>
        <w:t xml:space="preserve"> Эксперты к проведению экспертизы не привлекались. </w:t>
      </w:r>
    </w:p>
    <w:p w:rsidR="00473EF4" w:rsidRDefault="00E319E8" w:rsidP="00473EF4">
      <w:pPr>
        <w:tabs>
          <w:tab w:val="left" w:pos="720"/>
        </w:tabs>
        <w:jc w:val="both"/>
        <w:rPr>
          <w:sz w:val="26"/>
          <w:szCs w:val="26"/>
        </w:rPr>
      </w:pPr>
      <w:r w:rsidRPr="0034034C">
        <w:rPr>
          <w:sz w:val="26"/>
          <w:szCs w:val="26"/>
        </w:rPr>
        <w:tab/>
      </w:r>
      <w:r w:rsidR="00473EF4">
        <w:rPr>
          <w:sz w:val="26"/>
          <w:szCs w:val="26"/>
        </w:rPr>
        <w:t>В</w:t>
      </w:r>
      <w:r w:rsidR="00C85D0A">
        <w:rPr>
          <w:sz w:val="26"/>
          <w:szCs w:val="26"/>
        </w:rPr>
        <w:t xml:space="preserve"> соответствии со справкой </w:t>
      </w:r>
      <w:r w:rsidR="007E7618">
        <w:rPr>
          <w:sz w:val="26"/>
          <w:szCs w:val="26"/>
        </w:rPr>
        <w:t xml:space="preserve">от 29.07.2020 </w:t>
      </w:r>
      <w:r w:rsidR="00C85D0A">
        <w:rPr>
          <w:sz w:val="26"/>
          <w:szCs w:val="26"/>
        </w:rPr>
        <w:t>№040/0</w:t>
      </w:r>
      <w:r w:rsidR="007E7618">
        <w:rPr>
          <w:sz w:val="26"/>
          <w:szCs w:val="26"/>
        </w:rPr>
        <w:t>3</w:t>
      </w:r>
      <w:r w:rsidR="00C85D0A">
        <w:rPr>
          <w:sz w:val="26"/>
          <w:szCs w:val="26"/>
        </w:rPr>
        <w:t>/</w:t>
      </w:r>
      <w:r w:rsidR="007E7618">
        <w:rPr>
          <w:sz w:val="26"/>
          <w:szCs w:val="26"/>
        </w:rPr>
        <w:t>125</w:t>
      </w:r>
      <w:r w:rsidR="00C85D0A">
        <w:rPr>
          <w:sz w:val="26"/>
          <w:szCs w:val="26"/>
        </w:rPr>
        <w:t xml:space="preserve"> об изменении показателей сводной бюджетной росписи расходов на </w:t>
      </w:r>
      <w:r w:rsidR="007B5E26">
        <w:rPr>
          <w:sz w:val="26"/>
          <w:szCs w:val="26"/>
        </w:rPr>
        <w:t>2020</w:t>
      </w:r>
      <w:r w:rsidR="00C85D0A">
        <w:rPr>
          <w:sz w:val="26"/>
          <w:szCs w:val="26"/>
        </w:rPr>
        <w:t xml:space="preserve"> и плановый период 2021 и 2022</w:t>
      </w:r>
      <w:r w:rsidR="007B5E26">
        <w:rPr>
          <w:sz w:val="26"/>
          <w:szCs w:val="26"/>
        </w:rPr>
        <w:t xml:space="preserve"> год</w:t>
      </w:r>
      <w:r w:rsidR="00C85D0A">
        <w:rPr>
          <w:sz w:val="26"/>
          <w:szCs w:val="26"/>
        </w:rPr>
        <w:t>ов по</w:t>
      </w:r>
      <w:r w:rsidR="008A735A">
        <w:rPr>
          <w:sz w:val="26"/>
          <w:szCs w:val="26"/>
        </w:rPr>
        <w:t xml:space="preserve"> п</w:t>
      </w:r>
      <w:r w:rsidR="00DE6B79" w:rsidRPr="0034034C">
        <w:rPr>
          <w:sz w:val="26"/>
          <w:szCs w:val="26"/>
        </w:rPr>
        <w:t>одпрограмм</w:t>
      </w:r>
      <w:r w:rsidR="00C85D0A">
        <w:rPr>
          <w:sz w:val="26"/>
          <w:szCs w:val="26"/>
        </w:rPr>
        <w:t>е</w:t>
      </w:r>
      <w:r w:rsidR="00F36D76">
        <w:rPr>
          <w:sz w:val="26"/>
          <w:szCs w:val="26"/>
        </w:rPr>
        <w:t xml:space="preserve"> </w:t>
      </w:r>
      <w:r w:rsidR="00DC62B9">
        <w:rPr>
          <w:sz w:val="26"/>
          <w:szCs w:val="26"/>
        </w:rPr>
        <w:t>2 «</w:t>
      </w:r>
      <w:r w:rsidR="00817827">
        <w:rPr>
          <w:sz w:val="26"/>
          <w:szCs w:val="26"/>
        </w:rPr>
        <w:t>Содействие развитию градостроительной деятельности</w:t>
      </w:r>
      <w:r w:rsidR="00DC62B9" w:rsidRPr="00DC62B9">
        <w:rPr>
          <w:sz w:val="26"/>
          <w:szCs w:val="26"/>
        </w:rPr>
        <w:t>"</w:t>
      </w:r>
      <w:r w:rsidR="00D709F1">
        <w:rPr>
          <w:sz w:val="26"/>
          <w:szCs w:val="26"/>
        </w:rPr>
        <w:t xml:space="preserve"> п</w:t>
      </w:r>
      <w:r w:rsidR="00473EF4" w:rsidRPr="0034034C">
        <w:rPr>
          <w:sz w:val="26"/>
          <w:szCs w:val="26"/>
        </w:rPr>
        <w:t xml:space="preserve">роектом постановления вносятся изменения </w:t>
      </w:r>
      <w:r w:rsidR="00473EF4">
        <w:rPr>
          <w:sz w:val="26"/>
          <w:szCs w:val="26"/>
        </w:rPr>
        <w:t>в мероприятия:</w:t>
      </w:r>
    </w:p>
    <w:p w:rsidR="003D147D" w:rsidRDefault="003D147D" w:rsidP="00473EF4">
      <w:pPr>
        <w:tabs>
          <w:tab w:val="left" w:pos="720"/>
        </w:tabs>
        <w:jc w:val="both"/>
        <w:rPr>
          <w:sz w:val="26"/>
          <w:szCs w:val="26"/>
        </w:rPr>
      </w:pPr>
    </w:p>
    <w:p w:rsidR="00817827" w:rsidRDefault="00473EF4" w:rsidP="00473EF4">
      <w:pPr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-</w:t>
      </w:r>
      <w:r>
        <w:rPr>
          <w:sz w:val="26"/>
          <w:szCs w:val="26"/>
        </w:rPr>
        <w:tab/>
        <w:t>в</w:t>
      </w:r>
      <w:r w:rsidR="00817827">
        <w:rPr>
          <w:sz w:val="26"/>
          <w:szCs w:val="26"/>
        </w:rPr>
        <w:t xml:space="preserve"> 2020 году</w:t>
      </w:r>
      <w:r w:rsidR="007B5E26">
        <w:rPr>
          <w:sz w:val="26"/>
          <w:szCs w:val="26"/>
        </w:rPr>
        <w:t xml:space="preserve"> </w:t>
      </w:r>
      <w:r w:rsidR="00817827">
        <w:rPr>
          <w:sz w:val="26"/>
          <w:szCs w:val="26"/>
        </w:rPr>
        <w:t>по мероприятиям:</w:t>
      </w:r>
    </w:p>
    <w:p w:rsidR="007B5E26" w:rsidRDefault="0034034C" w:rsidP="00C85D0A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17827">
        <w:rPr>
          <w:sz w:val="26"/>
          <w:szCs w:val="26"/>
        </w:rPr>
        <w:t>1</w:t>
      </w:r>
      <w:r w:rsidR="004B29C3" w:rsidRPr="0034034C">
        <w:rPr>
          <w:sz w:val="26"/>
          <w:szCs w:val="26"/>
        </w:rPr>
        <w:t>.1</w:t>
      </w:r>
      <w:r w:rsidR="00476CE3">
        <w:rPr>
          <w:sz w:val="26"/>
          <w:szCs w:val="26"/>
        </w:rPr>
        <w:t>.</w:t>
      </w:r>
      <w:r w:rsidR="00DE6B79" w:rsidRPr="0034034C">
        <w:rPr>
          <w:sz w:val="26"/>
          <w:szCs w:val="26"/>
        </w:rPr>
        <w:t xml:space="preserve"> «</w:t>
      </w:r>
      <w:r w:rsidR="00817827">
        <w:rPr>
          <w:sz w:val="26"/>
          <w:szCs w:val="26"/>
        </w:rPr>
        <w:t xml:space="preserve">Внесение изменений в </w:t>
      </w:r>
      <w:r w:rsidR="00476CE3">
        <w:rPr>
          <w:sz w:val="26"/>
          <w:szCs w:val="26"/>
        </w:rPr>
        <w:t>г</w:t>
      </w:r>
      <w:r w:rsidR="00B538D3">
        <w:rPr>
          <w:sz w:val="26"/>
          <w:szCs w:val="26"/>
        </w:rPr>
        <w:t>енераль</w:t>
      </w:r>
      <w:r w:rsidR="00817827">
        <w:rPr>
          <w:sz w:val="26"/>
          <w:szCs w:val="26"/>
        </w:rPr>
        <w:t>ный план города</w:t>
      </w:r>
      <w:r w:rsidR="00DE6B79">
        <w:rPr>
          <w:sz w:val="26"/>
          <w:szCs w:val="26"/>
        </w:rPr>
        <w:t>»</w:t>
      </w:r>
      <w:r w:rsidR="00E319E8" w:rsidRPr="00E319E8">
        <w:rPr>
          <w:sz w:val="26"/>
          <w:szCs w:val="26"/>
        </w:rPr>
        <w:t xml:space="preserve">, </w:t>
      </w:r>
      <w:r>
        <w:rPr>
          <w:sz w:val="26"/>
          <w:szCs w:val="26"/>
        </w:rPr>
        <w:t>объем финансирования у</w:t>
      </w:r>
      <w:r w:rsidR="00817827">
        <w:rPr>
          <w:sz w:val="26"/>
          <w:szCs w:val="26"/>
        </w:rPr>
        <w:t xml:space="preserve">меньшен </w:t>
      </w:r>
      <w:r>
        <w:rPr>
          <w:sz w:val="26"/>
          <w:szCs w:val="26"/>
        </w:rPr>
        <w:t>на</w:t>
      </w:r>
      <w:r w:rsidR="00E319E8" w:rsidRPr="00E319E8">
        <w:rPr>
          <w:sz w:val="26"/>
          <w:szCs w:val="26"/>
        </w:rPr>
        <w:t xml:space="preserve"> </w:t>
      </w:r>
      <w:r w:rsidR="00DC62B9">
        <w:rPr>
          <w:sz w:val="26"/>
          <w:szCs w:val="26"/>
        </w:rPr>
        <w:t>4</w:t>
      </w:r>
      <w:r w:rsidR="00817827">
        <w:rPr>
          <w:sz w:val="26"/>
          <w:szCs w:val="26"/>
        </w:rPr>
        <w:t xml:space="preserve"> 320</w:t>
      </w:r>
      <w:r w:rsidR="00DC62B9">
        <w:rPr>
          <w:sz w:val="26"/>
          <w:szCs w:val="26"/>
        </w:rPr>
        <w:t>,</w:t>
      </w:r>
      <w:r w:rsidR="00817827">
        <w:rPr>
          <w:sz w:val="26"/>
          <w:szCs w:val="26"/>
        </w:rPr>
        <w:t>40</w:t>
      </w:r>
      <w:r w:rsidR="00E319E8" w:rsidRPr="00E319E8">
        <w:rPr>
          <w:sz w:val="26"/>
          <w:szCs w:val="26"/>
        </w:rPr>
        <w:t xml:space="preserve"> тыс. руб</w:t>
      </w:r>
      <w:r w:rsidR="00476CE3">
        <w:rPr>
          <w:sz w:val="26"/>
          <w:szCs w:val="26"/>
        </w:rPr>
        <w:t>.</w:t>
      </w:r>
      <w:r w:rsidR="00DC62B9">
        <w:rPr>
          <w:sz w:val="26"/>
          <w:szCs w:val="26"/>
        </w:rPr>
        <w:t xml:space="preserve"> </w:t>
      </w:r>
      <w:r w:rsidR="007B5E26">
        <w:rPr>
          <w:sz w:val="26"/>
          <w:szCs w:val="26"/>
        </w:rPr>
        <w:t>за счет средств местного бюджета</w:t>
      </w:r>
      <w:r w:rsidR="00817827">
        <w:rPr>
          <w:sz w:val="26"/>
          <w:szCs w:val="26"/>
        </w:rPr>
        <w:t>;</w:t>
      </w:r>
    </w:p>
    <w:p w:rsidR="00817827" w:rsidRDefault="00817827" w:rsidP="00C85D0A">
      <w:pPr>
        <w:jc w:val="both"/>
        <w:rPr>
          <w:sz w:val="26"/>
          <w:szCs w:val="26"/>
        </w:rPr>
      </w:pPr>
      <w:r>
        <w:rPr>
          <w:sz w:val="26"/>
          <w:szCs w:val="26"/>
        </w:rPr>
        <w:t>1.5. «</w:t>
      </w:r>
      <w:r w:rsidRPr="00817827">
        <w:rPr>
          <w:sz w:val="28"/>
          <w:szCs w:val="28"/>
        </w:rPr>
        <w:t xml:space="preserve">Внедрение </w:t>
      </w:r>
      <w:r w:rsidRPr="00817827">
        <w:rPr>
          <w:color w:val="000000"/>
          <w:sz w:val="28"/>
          <w:szCs w:val="28"/>
        </w:rPr>
        <w:t>новой версии информационной системы</w:t>
      </w:r>
      <w:r>
        <w:rPr>
          <w:color w:val="000000"/>
          <w:sz w:val="28"/>
          <w:szCs w:val="28"/>
        </w:rPr>
        <w:t xml:space="preserve"> </w:t>
      </w:r>
      <w:r w:rsidRPr="00817827">
        <w:rPr>
          <w:color w:val="000000"/>
          <w:sz w:val="28"/>
          <w:szCs w:val="28"/>
        </w:rPr>
        <w:t>обеспечения градостроительной деятельности</w:t>
      </w:r>
      <w:r>
        <w:rPr>
          <w:color w:val="000000"/>
          <w:sz w:val="28"/>
          <w:szCs w:val="28"/>
        </w:rPr>
        <w:t>»</w:t>
      </w:r>
      <w:r w:rsidRPr="00817827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объем финансирования уменьшен </w:t>
      </w:r>
      <w:r>
        <w:rPr>
          <w:sz w:val="26"/>
          <w:szCs w:val="26"/>
        </w:rPr>
        <w:t xml:space="preserve">на 100,0 тыс.руб., в том числе: на 93,0 тыс.руб. за счет средств окружного бюджета, </w:t>
      </w:r>
      <w:r>
        <w:rPr>
          <w:sz w:val="26"/>
          <w:szCs w:val="26"/>
        </w:rPr>
        <w:t>на</w:t>
      </w:r>
      <w:r w:rsidRPr="00E319E8">
        <w:rPr>
          <w:sz w:val="26"/>
          <w:szCs w:val="26"/>
        </w:rPr>
        <w:t xml:space="preserve"> </w:t>
      </w:r>
      <w:r>
        <w:rPr>
          <w:sz w:val="26"/>
          <w:szCs w:val="26"/>
        </w:rPr>
        <w:t>7,0</w:t>
      </w:r>
      <w:r w:rsidRPr="00E319E8">
        <w:rPr>
          <w:sz w:val="26"/>
          <w:szCs w:val="26"/>
        </w:rPr>
        <w:t xml:space="preserve"> тыс. руб</w:t>
      </w:r>
      <w:r>
        <w:rPr>
          <w:sz w:val="26"/>
          <w:szCs w:val="26"/>
        </w:rPr>
        <w:t>. за счет средств местного бюджета</w:t>
      </w:r>
      <w:r>
        <w:rPr>
          <w:sz w:val="26"/>
          <w:szCs w:val="26"/>
        </w:rPr>
        <w:t>;</w:t>
      </w:r>
    </w:p>
    <w:p w:rsidR="00817827" w:rsidRDefault="00817827" w:rsidP="00817827">
      <w:pPr>
        <w:jc w:val="both"/>
        <w:rPr>
          <w:sz w:val="26"/>
          <w:szCs w:val="26"/>
        </w:rPr>
      </w:pPr>
      <w:r>
        <w:rPr>
          <w:sz w:val="26"/>
          <w:szCs w:val="26"/>
        </w:rPr>
        <w:t>1.6</w:t>
      </w:r>
      <w:r w:rsidRPr="00817827">
        <w:rPr>
          <w:sz w:val="28"/>
          <w:szCs w:val="28"/>
        </w:rPr>
        <w:t>.</w:t>
      </w:r>
      <w:r w:rsidRPr="00817827">
        <w:rPr>
          <w:color w:val="000000"/>
          <w:sz w:val="28"/>
          <w:szCs w:val="28"/>
        </w:rPr>
        <w:t xml:space="preserve"> «</w:t>
      </w:r>
      <w:r w:rsidRPr="00817827">
        <w:rPr>
          <w:color w:val="000000"/>
          <w:sz w:val="28"/>
          <w:szCs w:val="28"/>
        </w:rPr>
        <w:t>Разработка местных нормативов градостроительного проектирования</w:t>
      </w:r>
      <w:r>
        <w:rPr>
          <w:color w:val="000000"/>
          <w:sz w:val="28"/>
          <w:szCs w:val="28"/>
        </w:rPr>
        <w:t>»</w:t>
      </w:r>
      <w:r w:rsidRPr="00817827">
        <w:rPr>
          <w:sz w:val="26"/>
          <w:szCs w:val="26"/>
        </w:rPr>
        <w:t xml:space="preserve"> </w:t>
      </w:r>
      <w:r>
        <w:rPr>
          <w:sz w:val="26"/>
          <w:szCs w:val="26"/>
        </w:rPr>
        <w:t>объем финансирования у</w:t>
      </w:r>
      <w:r>
        <w:rPr>
          <w:sz w:val="26"/>
          <w:szCs w:val="26"/>
        </w:rPr>
        <w:t>велич</w:t>
      </w:r>
      <w:r>
        <w:rPr>
          <w:sz w:val="26"/>
          <w:szCs w:val="26"/>
        </w:rPr>
        <w:t>ен на 100,0 тыс.руб., в том числе: на 93,0 тыс.руб. за счет средств окружного бюджета, на</w:t>
      </w:r>
      <w:r w:rsidRPr="00E319E8">
        <w:rPr>
          <w:sz w:val="26"/>
          <w:szCs w:val="26"/>
        </w:rPr>
        <w:t xml:space="preserve"> </w:t>
      </w:r>
      <w:r>
        <w:rPr>
          <w:sz w:val="26"/>
          <w:szCs w:val="26"/>
        </w:rPr>
        <w:t>7,0</w:t>
      </w:r>
      <w:r w:rsidRPr="00E319E8">
        <w:rPr>
          <w:sz w:val="26"/>
          <w:szCs w:val="26"/>
        </w:rPr>
        <w:t xml:space="preserve"> тыс. руб</w:t>
      </w:r>
      <w:r>
        <w:rPr>
          <w:sz w:val="26"/>
          <w:szCs w:val="26"/>
        </w:rPr>
        <w:t>. за счет средств местного бюджета</w:t>
      </w:r>
      <w:r w:rsidR="003D147D">
        <w:rPr>
          <w:sz w:val="26"/>
          <w:szCs w:val="26"/>
        </w:rPr>
        <w:t>.</w:t>
      </w:r>
    </w:p>
    <w:p w:rsidR="00817827" w:rsidRDefault="00473EF4" w:rsidP="00473EF4">
      <w:pPr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>в</w:t>
      </w:r>
      <w:r w:rsidR="003D147D">
        <w:rPr>
          <w:sz w:val="26"/>
          <w:szCs w:val="26"/>
        </w:rPr>
        <w:t xml:space="preserve"> 2021 году по мероприяти</w:t>
      </w:r>
      <w:r w:rsidR="00B538D3">
        <w:rPr>
          <w:sz w:val="26"/>
          <w:szCs w:val="26"/>
        </w:rPr>
        <w:t>ю</w:t>
      </w:r>
      <w:r w:rsidR="00476CE3">
        <w:rPr>
          <w:sz w:val="26"/>
          <w:szCs w:val="26"/>
        </w:rPr>
        <w:t xml:space="preserve"> 1.1.</w:t>
      </w:r>
      <w:r w:rsidR="00B538D3">
        <w:rPr>
          <w:sz w:val="26"/>
          <w:szCs w:val="26"/>
        </w:rPr>
        <w:t xml:space="preserve"> </w:t>
      </w:r>
      <w:r w:rsidR="00B538D3" w:rsidRPr="0034034C">
        <w:rPr>
          <w:sz w:val="26"/>
          <w:szCs w:val="26"/>
        </w:rPr>
        <w:t>«</w:t>
      </w:r>
      <w:r w:rsidR="00B538D3">
        <w:rPr>
          <w:sz w:val="26"/>
          <w:szCs w:val="26"/>
        </w:rPr>
        <w:t xml:space="preserve">Внесение изменений в </w:t>
      </w:r>
      <w:r w:rsidR="00476CE3">
        <w:rPr>
          <w:sz w:val="26"/>
          <w:szCs w:val="26"/>
        </w:rPr>
        <w:t>г</w:t>
      </w:r>
      <w:r w:rsidR="00B538D3">
        <w:rPr>
          <w:sz w:val="26"/>
          <w:szCs w:val="26"/>
        </w:rPr>
        <w:t>ене</w:t>
      </w:r>
      <w:r w:rsidR="00B538D3">
        <w:rPr>
          <w:sz w:val="26"/>
          <w:szCs w:val="26"/>
        </w:rPr>
        <w:t>р</w:t>
      </w:r>
      <w:r w:rsidR="00B538D3">
        <w:rPr>
          <w:sz w:val="26"/>
          <w:szCs w:val="26"/>
        </w:rPr>
        <w:t>а</w:t>
      </w:r>
      <w:r w:rsidR="00B538D3">
        <w:rPr>
          <w:sz w:val="26"/>
          <w:szCs w:val="26"/>
        </w:rPr>
        <w:t>льный план города»</w:t>
      </w:r>
      <w:r w:rsidR="00B538D3" w:rsidRPr="00E319E8">
        <w:rPr>
          <w:sz w:val="26"/>
          <w:szCs w:val="26"/>
        </w:rPr>
        <w:t xml:space="preserve">, </w:t>
      </w:r>
      <w:r w:rsidR="00B538D3">
        <w:rPr>
          <w:sz w:val="26"/>
          <w:szCs w:val="26"/>
        </w:rPr>
        <w:t>объем финансирования у</w:t>
      </w:r>
      <w:r w:rsidR="00B538D3">
        <w:rPr>
          <w:sz w:val="26"/>
          <w:szCs w:val="26"/>
        </w:rPr>
        <w:t>велич</w:t>
      </w:r>
      <w:r w:rsidR="00B538D3">
        <w:rPr>
          <w:sz w:val="26"/>
          <w:szCs w:val="26"/>
        </w:rPr>
        <w:t>ен на</w:t>
      </w:r>
      <w:r w:rsidR="00B538D3" w:rsidRPr="00E319E8">
        <w:rPr>
          <w:sz w:val="26"/>
          <w:szCs w:val="26"/>
        </w:rPr>
        <w:t xml:space="preserve"> </w:t>
      </w:r>
      <w:r w:rsidR="00B538D3">
        <w:rPr>
          <w:sz w:val="26"/>
          <w:szCs w:val="26"/>
        </w:rPr>
        <w:t>2 592,0 тыс.руб.</w:t>
      </w:r>
      <w:r w:rsidR="00B538D3">
        <w:rPr>
          <w:sz w:val="26"/>
          <w:szCs w:val="26"/>
        </w:rPr>
        <w:t xml:space="preserve"> за счет средств местного бюджета</w:t>
      </w:r>
      <w:r w:rsidR="00476CE3">
        <w:rPr>
          <w:sz w:val="26"/>
          <w:szCs w:val="26"/>
        </w:rPr>
        <w:t>.</w:t>
      </w:r>
    </w:p>
    <w:p w:rsidR="00B538D3" w:rsidRDefault="00473EF4" w:rsidP="00473EF4">
      <w:pPr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>
        <w:rPr>
          <w:sz w:val="26"/>
          <w:szCs w:val="26"/>
        </w:rPr>
        <w:tab/>
        <w:t>В</w:t>
      </w:r>
      <w:r w:rsidR="00B538D3">
        <w:rPr>
          <w:sz w:val="26"/>
          <w:szCs w:val="26"/>
        </w:rPr>
        <w:t xml:space="preserve"> 202</w:t>
      </w:r>
      <w:r w:rsidR="00B538D3">
        <w:rPr>
          <w:sz w:val="26"/>
          <w:szCs w:val="26"/>
        </w:rPr>
        <w:t>2</w:t>
      </w:r>
      <w:r w:rsidR="00B538D3">
        <w:rPr>
          <w:sz w:val="26"/>
          <w:szCs w:val="26"/>
        </w:rPr>
        <w:t xml:space="preserve"> году по мероприятию</w:t>
      </w:r>
      <w:r w:rsidR="00476CE3">
        <w:rPr>
          <w:sz w:val="26"/>
          <w:szCs w:val="26"/>
        </w:rPr>
        <w:t xml:space="preserve"> 1.1.</w:t>
      </w:r>
      <w:r w:rsidR="00B538D3">
        <w:rPr>
          <w:sz w:val="26"/>
          <w:szCs w:val="26"/>
        </w:rPr>
        <w:t xml:space="preserve"> </w:t>
      </w:r>
      <w:r w:rsidR="00B538D3" w:rsidRPr="0034034C">
        <w:rPr>
          <w:sz w:val="26"/>
          <w:szCs w:val="26"/>
        </w:rPr>
        <w:t>«</w:t>
      </w:r>
      <w:r w:rsidR="00B538D3">
        <w:rPr>
          <w:sz w:val="26"/>
          <w:szCs w:val="26"/>
        </w:rPr>
        <w:t xml:space="preserve">Внесение изменений в </w:t>
      </w:r>
      <w:r w:rsidR="00476CE3">
        <w:rPr>
          <w:sz w:val="26"/>
          <w:szCs w:val="26"/>
        </w:rPr>
        <w:t>г</w:t>
      </w:r>
      <w:r w:rsidR="00B538D3">
        <w:rPr>
          <w:sz w:val="26"/>
          <w:szCs w:val="26"/>
        </w:rPr>
        <w:t>енеральный план города»</w:t>
      </w:r>
      <w:r w:rsidR="00B538D3" w:rsidRPr="00E319E8">
        <w:rPr>
          <w:sz w:val="26"/>
          <w:szCs w:val="26"/>
        </w:rPr>
        <w:t xml:space="preserve">, </w:t>
      </w:r>
      <w:r w:rsidR="00B538D3">
        <w:rPr>
          <w:sz w:val="26"/>
          <w:szCs w:val="26"/>
        </w:rPr>
        <w:t>объем финансирования увеличен на</w:t>
      </w:r>
      <w:r w:rsidR="00B538D3" w:rsidRPr="00E319E8">
        <w:rPr>
          <w:sz w:val="26"/>
          <w:szCs w:val="26"/>
        </w:rPr>
        <w:t xml:space="preserve"> </w:t>
      </w:r>
      <w:r w:rsidR="00B538D3">
        <w:rPr>
          <w:sz w:val="26"/>
          <w:szCs w:val="26"/>
        </w:rPr>
        <w:t>1 728,4</w:t>
      </w:r>
      <w:r w:rsidR="00B538D3">
        <w:rPr>
          <w:sz w:val="26"/>
          <w:szCs w:val="26"/>
        </w:rPr>
        <w:t xml:space="preserve"> тыс.руб. за счет средств местного бюджета</w:t>
      </w:r>
      <w:r w:rsidR="00476CE3">
        <w:rPr>
          <w:sz w:val="26"/>
          <w:szCs w:val="26"/>
        </w:rPr>
        <w:t>.</w:t>
      </w:r>
    </w:p>
    <w:p w:rsidR="005769CF" w:rsidRDefault="008A735A" w:rsidP="001F5F34">
      <w:pPr>
        <w:tabs>
          <w:tab w:val="left" w:pos="540"/>
          <w:tab w:val="left" w:pos="720"/>
        </w:tabs>
        <w:jc w:val="both"/>
        <w:rPr>
          <w:sz w:val="26"/>
          <w:szCs w:val="26"/>
        </w:rPr>
      </w:pPr>
      <w:r w:rsidRPr="006F5F16">
        <w:rPr>
          <w:sz w:val="26"/>
          <w:szCs w:val="26"/>
        </w:rPr>
        <w:tab/>
      </w:r>
      <w:r w:rsidR="001740FB">
        <w:rPr>
          <w:sz w:val="26"/>
          <w:szCs w:val="26"/>
        </w:rPr>
        <w:tab/>
      </w:r>
      <w:r w:rsidR="00C2046A" w:rsidRPr="00C2046A">
        <w:rPr>
          <w:sz w:val="26"/>
          <w:szCs w:val="26"/>
        </w:rPr>
        <w:t xml:space="preserve">Объем финансирования программы в 2020 году с учетом внесенных изменений составит </w:t>
      </w:r>
      <w:r w:rsidR="00B538D3">
        <w:rPr>
          <w:sz w:val="26"/>
          <w:szCs w:val="26"/>
        </w:rPr>
        <w:t>820 572,3</w:t>
      </w:r>
      <w:r w:rsidR="00C2046A">
        <w:rPr>
          <w:sz w:val="26"/>
          <w:szCs w:val="26"/>
        </w:rPr>
        <w:t xml:space="preserve"> тыс. руб</w:t>
      </w:r>
      <w:r w:rsidR="001740FB">
        <w:rPr>
          <w:sz w:val="26"/>
          <w:szCs w:val="26"/>
        </w:rPr>
        <w:t>.</w:t>
      </w:r>
      <w:r w:rsidR="00C2046A" w:rsidRPr="00C2046A">
        <w:rPr>
          <w:sz w:val="26"/>
          <w:szCs w:val="26"/>
        </w:rPr>
        <w:t>,</w:t>
      </w:r>
      <w:r w:rsidR="001F5F34" w:rsidRPr="001F5F34">
        <w:rPr>
          <w:sz w:val="26"/>
          <w:szCs w:val="26"/>
        </w:rPr>
        <w:t xml:space="preserve"> </w:t>
      </w:r>
      <w:r w:rsidR="001F5F34">
        <w:rPr>
          <w:sz w:val="26"/>
          <w:szCs w:val="26"/>
        </w:rPr>
        <w:t xml:space="preserve">в том числе: </w:t>
      </w:r>
      <w:r w:rsidR="00B538D3">
        <w:rPr>
          <w:sz w:val="26"/>
          <w:szCs w:val="26"/>
        </w:rPr>
        <w:t>10 137,6 тыс.руб. за счет федерального бюджета; 718 320</w:t>
      </w:r>
      <w:r w:rsidR="001F5F34">
        <w:rPr>
          <w:sz w:val="26"/>
          <w:szCs w:val="26"/>
        </w:rPr>
        <w:t xml:space="preserve">,4 тыс.руб. за счет средств окружного бюджета; </w:t>
      </w:r>
      <w:r w:rsidR="00B538D3">
        <w:rPr>
          <w:sz w:val="26"/>
          <w:szCs w:val="26"/>
        </w:rPr>
        <w:t>92 114</w:t>
      </w:r>
      <w:r w:rsidR="001F5F34">
        <w:rPr>
          <w:sz w:val="26"/>
          <w:szCs w:val="26"/>
        </w:rPr>
        <w:t xml:space="preserve">,3 тыс.руб. </w:t>
      </w:r>
      <w:r w:rsidR="00C2046A" w:rsidRPr="00C2046A">
        <w:rPr>
          <w:sz w:val="26"/>
          <w:szCs w:val="26"/>
        </w:rPr>
        <w:t xml:space="preserve"> </w:t>
      </w:r>
      <w:r w:rsidR="001740FB">
        <w:rPr>
          <w:sz w:val="26"/>
          <w:szCs w:val="26"/>
        </w:rPr>
        <w:t xml:space="preserve">за счет </w:t>
      </w:r>
      <w:r w:rsidR="005769CF">
        <w:rPr>
          <w:sz w:val="26"/>
          <w:szCs w:val="26"/>
        </w:rPr>
        <w:t>средств местного бюджета.</w:t>
      </w:r>
    </w:p>
    <w:p w:rsidR="00C2046A" w:rsidRDefault="00980D7A" w:rsidP="00C2046A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C2046A" w:rsidRPr="00C2046A">
        <w:rPr>
          <w:sz w:val="26"/>
          <w:szCs w:val="26"/>
        </w:rPr>
        <w:t xml:space="preserve">Общий объем финансирования программы составит </w:t>
      </w:r>
      <w:r w:rsidR="00B538D3">
        <w:rPr>
          <w:sz w:val="26"/>
          <w:szCs w:val="26"/>
        </w:rPr>
        <w:t xml:space="preserve">3 </w:t>
      </w:r>
      <w:r w:rsidR="00774E69">
        <w:rPr>
          <w:sz w:val="26"/>
          <w:szCs w:val="26"/>
        </w:rPr>
        <w:t>5</w:t>
      </w:r>
      <w:r w:rsidR="00B538D3">
        <w:rPr>
          <w:sz w:val="26"/>
          <w:szCs w:val="26"/>
        </w:rPr>
        <w:t>9</w:t>
      </w:r>
      <w:r w:rsidR="00774E69">
        <w:rPr>
          <w:sz w:val="26"/>
          <w:szCs w:val="26"/>
        </w:rPr>
        <w:t>3</w:t>
      </w:r>
      <w:r w:rsidR="00B538D3">
        <w:rPr>
          <w:sz w:val="26"/>
          <w:szCs w:val="26"/>
        </w:rPr>
        <w:t> 191,7</w:t>
      </w:r>
      <w:r w:rsidR="00E12EEC">
        <w:rPr>
          <w:sz w:val="26"/>
          <w:szCs w:val="26"/>
        </w:rPr>
        <w:t xml:space="preserve"> тыс. руб</w:t>
      </w:r>
      <w:r w:rsidR="001740FB">
        <w:rPr>
          <w:sz w:val="26"/>
          <w:szCs w:val="26"/>
        </w:rPr>
        <w:t>.,</w:t>
      </w:r>
      <w:r w:rsidR="00774E69" w:rsidRPr="00774E69">
        <w:rPr>
          <w:sz w:val="26"/>
          <w:szCs w:val="26"/>
        </w:rPr>
        <w:t xml:space="preserve"> </w:t>
      </w:r>
      <w:r w:rsidR="00774E69">
        <w:rPr>
          <w:sz w:val="26"/>
          <w:szCs w:val="26"/>
        </w:rPr>
        <w:t xml:space="preserve">в том числе: </w:t>
      </w:r>
      <w:r w:rsidR="003C20AF">
        <w:rPr>
          <w:sz w:val="26"/>
          <w:szCs w:val="26"/>
        </w:rPr>
        <w:t>73 413,0</w:t>
      </w:r>
      <w:r w:rsidR="003C20AF">
        <w:rPr>
          <w:sz w:val="26"/>
          <w:szCs w:val="26"/>
        </w:rPr>
        <w:t xml:space="preserve"> тыс.руб. за счет федерального бюджета</w:t>
      </w:r>
      <w:r w:rsidR="003C20AF">
        <w:rPr>
          <w:sz w:val="26"/>
          <w:szCs w:val="26"/>
        </w:rPr>
        <w:t>; 2 913 840,1</w:t>
      </w:r>
      <w:r w:rsidR="00774E69">
        <w:rPr>
          <w:sz w:val="26"/>
          <w:szCs w:val="26"/>
        </w:rPr>
        <w:t xml:space="preserve"> тыс.руб. за счет средств окружного бюджета; </w:t>
      </w:r>
      <w:r w:rsidR="003C20AF">
        <w:rPr>
          <w:sz w:val="26"/>
          <w:szCs w:val="26"/>
        </w:rPr>
        <w:t>605 938,6</w:t>
      </w:r>
      <w:r w:rsidR="00774E69">
        <w:rPr>
          <w:sz w:val="26"/>
          <w:szCs w:val="26"/>
        </w:rPr>
        <w:t xml:space="preserve"> тыс.руб. </w:t>
      </w:r>
      <w:r w:rsidR="001740FB">
        <w:rPr>
          <w:sz w:val="26"/>
          <w:szCs w:val="26"/>
        </w:rPr>
        <w:t xml:space="preserve"> за счет средств</w:t>
      </w:r>
      <w:r w:rsidR="005769CF">
        <w:rPr>
          <w:sz w:val="26"/>
          <w:szCs w:val="26"/>
        </w:rPr>
        <w:t xml:space="preserve"> местного бюджета</w:t>
      </w:r>
      <w:r w:rsidR="00E12EEC">
        <w:rPr>
          <w:sz w:val="26"/>
          <w:szCs w:val="26"/>
        </w:rPr>
        <w:t>.</w:t>
      </w:r>
    </w:p>
    <w:p w:rsidR="00A04DD1" w:rsidRPr="00C2046A" w:rsidRDefault="00A04DD1" w:rsidP="00C2046A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6F5F16">
        <w:rPr>
          <w:sz w:val="26"/>
          <w:szCs w:val="26"/>
        </w:rPr>
        <w:t>Объем финансового обеспечения реализации муниципальной программы</w:t>
      </w:r>
      <w:r w:rsidR="00C536CE" w:rsidRPr="00C536CE">
        <w:rPr>
          <w:sz w:val="26"/>
          <w:szCs w:val="26"/>
        </w:rPr>
        <w:t xml:space="preserve"> </w:t>
      </w:r>
      <w:r w:rsidR="00C536CE">
        <w:rPr>
          <w:sz w:val="26"/>
          <w:szCs w:val="26"/>
        </w:rPr>
        <w:t xml:space="preserve">с учетом изменений </w:t>
      </w:r>
      <w:r w:rsidR="003C20AF">
        <w:rPr>
          <w:sz w:val="26"/>
          <w:szCs w:val="26"/>
        </w:rPr>
        <w:t>с</w:t>
      </w:r>
      <w:r w:rsidRPr="006F5F16">
        <w:rPr>
          <w:sz w:val="26"/>
          <w:szCs w:val="26"/>
        </w:rPr>
        <w:t>оответств</w:t>
      </w:r>
      <w:r w:rsidR="003C20AF">
        <w:rPr>
          <w:sz w:val="26"/>
          <w:szCs w:val="26"/>
        </w:rPr>
        <w:t xml:space="preserve">ует </w:t>
      </w:r>
      <w:r w:rsidRPr="006F5F16">
        <w:rPr>
          <w:sz w:val="26"/>
          <w:szCs w:val="26"/>
        </w:rPr>
        <w:t xml:space="preserve">бюджетным ассигнованиям, </w:t>
      </w:r>
      <w:r w:rsidR="003C20AF">
        <w:rPr>
          <w:sz w:val="26"/>
          <w:szCs w:val="26"/>
        </w:rPr>
        <w:t>предусмотренных</w:t>
      </w:r>
      <w:r>
        <w:rPr>
          <w:sz w:val="26"/>
          <w:szCs w:val="26"/>
        </w:rPr>
        <w:t xml:space="preserve"> р</w:t>
      </w:r>
      <w:r w:rsidRPr="006F5F16">
        <w:rPr>
          <w:sz w:val="26"/>
          <w:szCs w:val="26"/>
        </w:rPr>
        <w:t>ешением Думы города Пыть-Яха от 19.12.2019 № 285 «О бюджете города Пыть-Яха на 2020 год и на плановый период 2021 и 2022 годов»</w:t>
      </w:r>
      <w:r>
        <w:rPr>
          <w:sz w:val="26"/>
          <w:szCs w:val="26"/>
        </w:rPr>
        <w:t xml:space="preserve"> (в ред. от </w:t>
      </w:r>
      <w:r w:rsidR="003C20AF">
        <w:rPr>
          <w:sz w:val="26"/>
          <w:szCs w:val="26"/>
        </w:rPr>
        <w:t>19.08</w:t>
      </w:r>
      <w:r>
        <w:rPr>
          <w:sz w:val="26"/>
          <w:szCs w:val="26"/>
        </w:rPr>
        <w:t>.2020 № 3</w:t>
      </w:r>
      <w:r w:rsidR="003C20AF">
        <w:rPr>
          <w:sz w:val="26"/>
          <w:szCs w:val="26"/>
        </w:rPr>
        <w:t>44).</w:t>
      </w:r>
    </w:p>
    <w:p w:rsidR="003C20AF" w:rsidRDefault="000E237B" w:rsidP="00EF40B3">
      <w:pPr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1625EC" w:rsidRPr="001625EC">
        <w:rPr>
          <w:sz w:val="26"/>
          <w:szCs w:val="26"/>
        </w:rPr>
        <w:t>Соответствующие изменения внесены в строки</w:t>
      </w:r>
      <w:r w:rsidR="003C20AF">
        <w:rPr>
          <w:sz w:val="26"/>
          <w:szCs w:val="26"/>
        </w:rPr>
        <w:t xml:space="preserve"> </w:t>
      </w:r>
      <w:r w:rsidR="001625EC" w:rsidRPr="001625EC">
        <w:rPr>
          <w:sz w:val="26"/>
          <w:szCs w:val="26"/>
        </w:rPr>
        <w:t>«Параметры финансового обеспечения муниципальной программы» п</w:t>
      </w:r>
      <w:r w:rsidR="00EF40B3">
        <w:rPr>
          <w:sz w:val="26"/>
          <w:szCs w:val="26"/>
        </w:rPr>
        <w:t>аспорта муниципальной программы.</w:t>
      </w:r>
      <w:r w:rsidR="00C62DD5">
        <w:rPr>
          <w:sz w:val="26"/>
          <w:szCs w:val="26"/>
        </w:rPr>
        <w:t xml:space="preserve"> </w:t>
      </w:r>
    </w:p>
    <w:p w:rsidR="00473EF4" w:rsidRDefault="00EF40B3" w:rsidP="00766E63">
      <w:pPr>
        <w:suppressAutoHyphens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И</w:t>
      </w:r>
      <w:r w:rsidR="001625EC" w:rsidRPr="001625EC">
        <w:rPr>
          <w:sz w:val="26"/>
          <w:szCs w:val="26"/>
        </w:rPr>
        <w:t>зложены в новой редакции таблицы</w:t>
      </w:r>
      <w:r w:rsidR="003C20AF">
        <w:rPr>
          <w:sz w:val="26"/>
          <w:szCs w:val="26"/>
        </w:rPr>
        <w:t xml:space="preserve">: </w:t>
      </w:r>
      <w:r w:rsidR="001625EC" w:rsidRPr="001625EC">
        <w:rPr>
          <w:sz w:val="26"/>
          <w:szCs w:val="26"/>
        </w:rPr>
        <w:t>2 «Распределение финансовых ресурсов муниципальной программы», 3 «Оценка эффективности реализации муниципальной программы</w:t>
      </w:r>
      <w:r w:rsidR="00BB7C72">
        <w:rPr>
          <w:sz w:val="26"/>
          <w:szCs w:val="26"/>
        </w:rPr>
        <w:t>»</w:t>
      </w:r>
      <w:r>
        <w:rPr>
          <w:sz w:val="26"/>
          <w:szCs w:val="26"/>
        </w:rPr>
        <w:t>.</w:t>
      </w:r>
      <w:r w:rsidR="003C20AF">
        <w:rPr>
          <w:sz w:val="26"/>
          <w:szCs w:val="26"/>
        </w:rPr>
        <w:t xml:space="preserve"> </w:t>
      </w:r>
    </w:p>
    <w:p w:rsidR="00906979" w:rsidRDefault="00473EF4" w:rsidP="00766E63">
      <w:pPr>
        <w:suppressAutoHyphens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Кроме того, и</w:t>
      </w:r>
      <w:r w:rsidR="00906979">
        <w:rPr>
          <w:sz w:val="26"/>
          <w:szCs w:val="26"/>
        </w:rPr>
        <w:t>зменения вносятся в механизм реализации мероприятия по ликвидации и расселению приспособленных для проживания строений</w:t>
      </w:r>
      <w:r w:rsidR="00766E63">
        <w:rPr>
          <w:sz w:val="26"/>
          <w:szCs w:val="26"/>
        </w:rPr>
        <w:t>,</w:t>
      </w:r>
      <w:r w:rsidR="00906979">
        <w:rPr>
          <w:sz w:val="26"/>
          <w:szCs w:val="26"/>
        </w:rPr>
        <w:t xml:space="preserve"> в связи с необходимостью исключения из программы упоминаний о необходимости предоставления заявителем справок о составе семьи, выписок из домовых книг, а также продление срок</w:t>
      </w:r>
      <w:r w:rsidR="00766E63">
        <w:rPr>
          <w:sz w:val="26"/>
          <w:szCs w:val="26"/>
        </w:rPr>
        <w:t xml:space="preserve">ов реализации гарантийных писем, в связи с введением в ХМАО-Югре режима повышенной готовности граждане не успели реализовать право на получение субсидии, </w:t>
      </w:r>
      <w:r w:rsidR="00476CE3">
        <w:rPr>
          <w:sz w:val="26"/>
          <w:szCs w:val="26"/>
        </w:rPr>
        <w:t xml:space="preserve">в связи с </w:t>
      </w:r>
      <w:r w:rsidR="00766E63">
        <w:rPr>
          <w:sz w:val="26"/>
          <w:szCs w:val="26"/>
        </w:rPr>
        <w:t>необходимостью урегулирования вопроса по исключению из числа участников мероприятия умерших граждан.</w:t>
      </w:r>
    </w:p>
    <w:p w:rsidR="00016016" w:rsidRPr="00BD0D3A" w:rsidRDefault="003C20AF" w:rsidP="00766E63">
      <w:pPr>
        <w:suppressAutoHyphens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 приложении № 2 к муниципальной программе</w:t>
      </w:r>
      <w:r w:rsidR="00804DBE">
        <w:rPr>
          <w:sz w:val="26"/>
          <w:szCs w:val="26"/>
        </w:rPr>
        <w:t xml:space="preserve"> п</w:t>
      </w:r>
      <w:r w:rsidR="00906979">
        <w:rPr>
          <w:sz w:val="26"/>
          <w:szCs w:val="26"/>
        </w:rPr>
        <w:t>ункты</w:t>
      </w:r>
      <w:r w:rsidR="00473EF4">
        <w:rPr>
          <w:sz w:val="26"/>
          <w:szCs w:val="26"/>
        </w:rPr>
        <w:t xml:space="preserve"> </w:t>
      </w:r>
      <w:proofErr w:type="gramStart"/>
      <w:r w:rsidR="00473EF4">
        <w:rPr>
          <w:sz w:val="26"/>
          <w:szCs w:val="26"/>
        </w:rPr>
        <w:t>3.2.,</w:t>
      </w:r>
      <w:proofErr w:type="gramEnd"/>
      <w:r w:rsidR="00473EF4">
        <w:rPr>
          <w:sz w:val="26"/>
          <w:szCs w:val="26"/>
        </w:rPr>
        <w:t xml:space="preserve"> 3.3., 3.5., 4.2.1., 7.2.</w:t>
      </w:r>
      <w:r w:rsidR="00804DBE">
        <w:rPr>
          <w:sz w:val="26"/>
          <w:szCs w:val="26"/>
        </w:rPr>
        <w:t xml:space="preserve"> изложены в новой редакции</w:t>
      </w:r>
      <w:r w:rsidR="00906979">
        <w:rPr>
          <w:sz w:val="26"/>
          <w:szCs w:val="26"/>
        </w:rPr>
        <w:t>, а также дополнен новы</w:t>
      </w:r>
      <w:r w:rsidR="00D709F1">
        <w:rPr>
          <w:sz w:val="26"/>
          <w:szCs w:val="26"/>
        </w:rPr>
        <w:t>й</w:t>
      </w:r>
      <w:r w:rsidR="00906979">
        <w:rPr>
          <w:sz w:val="26"/>
          <w:szCs w:val="26"/>
        </w:rPr>
        <w:t xml:space="preserve"> пункт</w:t>
      </w:r>
      <w:r w:rsidR="00D709F1">
        <w:rPr>
          <w:sz w:val="26"/>
          <w:szCs w:val="26"/>
        </w:rPr>
        <w:t xml:space="preserve"> 3.10.4</w:t>
      </w:r>
      <w:r w:rsidR="00804DBE">
        <w:rPr>
          <w:sz w:val="26"/>
          <w:szCs w:val="26"/>
        </w:rPr>
        <w:t>.</w:t>
      </w:r>
      <w:r w:rsidR="00016016">
        <w:rPr>
          <w:sz w:val="26"/>
          <w:szCs w:val="26"/>
        </w:rPr>
        <w:t xml:space="preserve"> </w:t>
      </w:r>
      <w:bookmarkStart w:id="0" w:name="_GoBack"/>
      <w:r w:rsidR="00016016" w:rsidRPr="00BD0D3A">
        <w:rPr>
          <w:sz w:val="26"/>
          <w:szCs w:val="26"/>
        </w:rPr>
        <w:t xml:space="preserve">В сравнительной таблице отражены действующая и предложенная редакции:  </w:t>
      </w:r>
    </w:p>
    <w:p w:rsidR="00016016" w:rsidRDefault="00016016" w:rsidP="00EF40B3">
      <w:pPr>
        <w:suppressAutoHyphens/>
        <w:jc w:val="both"/>
        <w:rPr>
          <w:sz w:val="26"/>
          <w:szCs w:val="26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5097"/>
        <w:gridCol w:w="5098"/>
      </w:tblGrid>
      <w:tr w:rsidR="004436C2" w:rsidTr="004436C2">
        <w:tc>
          <w:tcPr>
            <w:tcW w:w="5097" w:type="dxa"/>
          </w:tcPr>
          <w:p w:rsidR="00016016" w:rsidRPr="002D756B" w:rsidRDefault="00016016" w:rsidP="00016016">
            <w:pPr>
              <w:tabs>
                <w:tab w:val="left" w:pos="720"/>
              </w:tabs>
              <w:jc w:val="center"/>
            </w:pPr>
            <w:r w:rsidRPr="002D756B">
              <w:t>Действующая редакция</w:t>
            </w:r>
          </w:p>
          <w:p w:rsidR="004436C2" w:rsidRPr="0044328E" w:rsidRDefault="00016016" w:rsidP="00016016">
            <w:pPr>
              <w:suppressAutoHyphens/>
              <w:jc w:val="center"/>
              <w:rPr>
                <w:sz w:val="22"/>
                <w:szCs w:val="22"/>
              </w:rPr>
            </w:pPr>
            <w:r>
              <w:t>Положения</w:t>
            </w:r>
          </w:p>
        </w:tc>
        <w:tc>
          <w:tcPr>
            <w:tcW w:w="5098" w:type="dxa"/>
          </w:tcPr>
          <w:p w:rsidR="00016016" w:rsidRDefault="00016016" w:rsidP="00016016">
            <w:pPr>
              <w:tabs>
                <w:tab w:val="left" w:pos="720"/>
              </w:tabs>
              <w:jc w:val="center"/>
            </w:pPr>
            <w:r w:rsidRPr="002D756B">
              <w:t>Предложенная редакция</w:t>
            </w:r>
          </w:p>
          <w:p w:rsidR="004436C2" w:rsidRPr="0044328E" w:rsidRDefault="00016016" w:rsidP="00016016">
            <w:pPr>
              <w:suppressAutoHyphens/>
              <w:contextualSpacing/>
              <w:jc w:val="center"/>
              <w:rPr>
                <w:sz w:val="22"/>
                <w:szCs w:val="22"/>
              </w:rPr>
            </w:pPr>
            <w:r>
              <w:t>Положения</w:t>
            </w:r>
          </w:p>
        </w:tc>
      </w:tr>
      <w:tr w:rsidR="004436C2" w:rsidRPr="0044328E" w:rsidTr="004436C2">
        <w:tc>
          <w:tcPr>
            <w:tcW w:w="5097" w:type="dxa"/>
          </w:tcPr>
          <w:p w:rsidR="0044328E" w:rsidRPr="00112ACD" w:rsidRDefault="0044328E" w:rsidP="0044328E">
            <w:pPr>
              <w:autoSpaceDE w:val="0"/>
              <w:jc w:val="both"/>
              <w:rPr>
                <w:sz w:val="20"/>
                <w:szCs w:val="20"/>
              </w:rPr>
            </w:pPr>
            <w:r w:rsidRPr="00112ACD">
              <w:rPr>
                <w:sz w:val="20"/>
                <w:szCs w:val="20"/>
              </w:rPr>
              <w:t>3.2.</w:t>
            </w:r>
            <w:r w:rsidRPr="00112ACD">
              <w:rPr>
                <w:sz w:val="20"/>
                <w:szCs w:val="20"/>
              </w:rPr>
              <w:t>Для признания участником мероприятия гражданин(е) подает(ют) в уполномоченный орган документы, указанные в пункте 3.3 настоящего механизма.</w:t>
            </w:r>
          </w:p>
          <w:p w:rsidR="0044328E" w:rsidRPr="00112ACD" w:rsidRDefault="0044328E" w:rsidP="0044328E">
            <w:pPr>
              <w:autoSpaceDE w:val="0"/>
              <w:jc w:val="both"/>
              <w:rPr>
                <w:sz w:val="20"/>
                <w:szCs w:val="20"/>
              </w:rPr>
            </w:pPr>
            <w:r w:rsidRPr="00112ACD">
              <w:rPr>
                <w:sz w:val="20"/>
                <w:szCs w:val="20"/>
              </w:rPr>
              <w:lastRenderedPageBreak/>
              <w:t xml:space="preserve">3.3. </w:t>
            </w:r>
            <w:r w:rsidRPr="00112ACD">
              <w:rPr>
                <w:sz w:val="20"/>
                <w:szCs w:val="20"/>
              </w:rPr>
              <w:t>Принятие решения о признании граждан участниками мероприятия (об отказе в признании участниками мероприятия) осуществляется уполномоченным органом на основании следующих документов:</w:t>
            </w:r>
          </w:p>
          <w:p w:rsidR="0044328E" w:rsidRPr="00112ACD" w:rsidRDefault="0044328E" w:rsidP="0044328E">
            <w:pPr>
              <w:autoSpaceDE w:val="0"/>
              <w:jc w:val="both"/>
              <w:rPr>
                <w:sz w:val="20"/>
                <w:szCs w:val="20"/>
              </w:rPr>
            </w:pPr>
            <w:r w:rsidRPr="00112ACD">
              <w:rPr>
                <w:sz w:val="20"/>
                <w:szCs w:val="20"/>
              </w:rPr>
              <w:t>3.3.1.</w:t>
            </w:r>
            <w:r w:rsidRPr="00112ACD">
              <w:rPr>
                <w:sz w:val="20"/>
                <w:szCs w:val="20"/>
              </w:rPr>
              <w:tab/>
              <w:t xml:space="preserve">  Заявление о признании участником(</w:t>
            </w:r>
            <w:proofErr w:type="spellStart"/>
            <w:r w:rsidRPr="00112ACD">
              <w:rPr>
                <w:sz w:val="20"/>
                <w:szCs w:val="20"/>
              </w:rPr>
              <w:t>ами</w:t>
            </w:r>
            <w:proofErr w:type="spellEnd"/>
            <w:r w:rsidRPr="00112ACD">
              <w:rPr>
                <w:sz w:val="20"/>
                <w:szCs w:val="20"/>
              </w:rPr>
              <w:t>) мероприятия и согласие на обработку персональных данных по формам, установленным уполномоченным органом, подписанное всеми членами семьи.</w:t>
            </w:r>
          </w:p>
          <w:p w:rsidR="0044328E" w:rsidRPr="00112ACD" w:rsidRDefault="0044328E" w:rsidP="0044328E">
            <w:pPr>
              <w:autoSpaceDE w:val="0"/>
              <w:ind w:firstLine="567"/>
              <w:jc w:val="both"/>
              <w:rPr>
                <w:sz w:val="20"/>
                <w:szCs w:val="20"/>
              </w:rPr>
            </w:pPr>
            <w:r w:rsidRPr="00112ACD">
              <w:rPr>
                <w:sz w:val="20"/>
                <w:szCs w:val="20"/>
              </w:rPr>
              <w:t xml:space="preserve">В заявлении указываются все совместно проживающие члены семьи заявителя(ей). </w:t>
            </w:r>
          </w:p>
          <w:p w:rsidR="0044328E" w:rsidRPr="00112ACD" w:rsidRDefault="0044328E" w:rsidP="0044328E">
            <w:pPr>
              <w:autoSpaceDE w:val="0"/>
              <w:jc w:val="both"/>
              <w:rPr>
                <w:sz w:val="20"/>
                <w:szCs w:val="20"/>
              </w:rPr>
            </w:pPr>
            <w:bookmarkStart w:id="1" w:name="Par44"/>
            <w:bookmarkEnd w:id="1"/>
            <w:r w:rsidRPr="00112ACD">
              <w:rPr>
                <w:sz w:val="20"/>
                <w:szCs w:val="20"/>
              </w:rPr>
              <w:t>3.3.2.</w:t>
            </w:r>
            <w:r w:rsidRPr="00112ACD">
              <w:rPr>
                <w:sz w:val="20"/>
                <w:szCs w:val="20"/>
              </w:rPr>
              <w:tab/>
              <w:t xml:space="preserve">  Документы, удостоверяющие личность заявителя и всех членов его семьи, а также подтверждающих родственные отношения, состав семьи, изменение фамилии, имени, отчества заявителя и членов его семьи (копии паспортов, свидетельств о рождении, свидетельств о регистрации заключения (расторжения) брака, свидетельств о перемене имени).</w:t>
            </w:r>
          </w:p>
          <w:p w:rsidR="0044328E" w:rsidRPr="00112ACD" w:rsidRDefault="0044328E" w:rsidP="0044328E">
            <w:pPr>
              <w:autoSpaceDE w:val="0"/>
              <w:jc w:val="both"/>
              <w:rPr>
                <w:sz w:val="20"/>
                <w:szCs w:val="20"/>
              </w:rPr>
            </w:pPr>
            <w:r w:rsidRPr="00112ACD">
              <w:rPr>
                <w:sz w:val="20"/>
                <w:szCs w:val="20"/>
              </w:rPr>
              <w:t>3.3.3.</w:t>
            </w:r>
            <w:r w:rsidRPr="00112ACD">
              <w:rPr>
                <w:sz w:val="20"/>
                <w:szCs w:val="20"/>
              </w:rPr>
              <w:tab/>
              <w:t xml:space="preserve">  Документы, содержащие сведения о сроке проживания участника мероприятия в строении, приспособленном под жилье, в случае если срок проживания в строении не удостоверяется записью в паспорте гражданина Российской Федерации, в том числе на основании судебного акта об установлении факта вселения в строение.</w:t>
            </w:r>
          </w:p>
          <w:p w:rsidR="0044328E" w:rsidRPr="00112ACD" w:rsidRDefault="0044328E" w:rsidP="0044328E">
            <w:pPr>
              <w:jc w:val="both"/>
              <w:rPr>
                <w:sz w:val="20"/>
                <w:szCs w:val="20"/>
              </w:rPr>
            </w:pPr>
            <w:r w:rsidRPr="00112ACD">
              <w:rPr>
                <w:sz w:val="20"/>
                <w:szCs w:val="20"/>
              </w:rPr>
              <w:t>3.3.4.</w:t>
            </w:r>
            <w:r w:rsidRPr="00112ACD">
              <w:rPr>
                <w:sz w:val="20"/>
                <w:szCs w:val="20"/>
              </w:rPr>
              <w:tab/>
              <w:t xml:space="preserve">  Сведения обслуживающей организации об открытии лицевого счета на оплату коммунальных услуг на приспособленное для проживания строение.</w:t>
            </w:r>
          </w:p>
          <w:p w:rsidR="0044328E" w:rsidRPr="00112ACD" w:rsidRDefault="0044328E" w:rsidP="0044328E">
            <w:pPr>
              <w:jc w:val="both"/>
              <w:rPr>
                <w:sz w:val="20"/>
                <w:szCs w:val="20"/>
              </w:rPr>
            </w:pPr>
            <w:r w:rsidRPr="00112ACD">
              <w:rPr>
                <w:sz w:val="20"/>
                <w:szCs w:val="20"/>
              </w:rPr>
              <w:t>3.3.5.</w:t>
            </w:r>
            <w:r w:rsidRPr="00112ACD">
              <w:rPr>
                <w:sz w:val="20"/>
                <w:szCs w:val="20"/>
              </w:rPr>
              <w:tab/>
              <w:t xml:space="preserve">  Копию договора на оказание (поставку) коммунальных услуг в приспособленном для проживания строении (с предоставлением оригинала для сличения).</w:t>
            </w:r>
          </w:p>
          <w:p w:rsidR="0044328E" w:rsidRPr="00112ACD" w:rsidRDefault="0044328E" w:rsidP="0044328E">
            <w:pPr>
              <w:autoSpaceDE w:val="0"/>
              <w:jc w:val="both"/>
              <w:rPr>
                <w:sz w:val="20"/>
                <w:szCs w:val="20"/>
              </w:rPr>
            </w:pPr>
            <w:r w:rsidRPr="00112ACD">
              <w:rPr>
                <w:sz w:val="20"/>
                <w:szCs w:val="20"/>
              </w:rPr>
              <w:t>3.3.6.</w:t>
            </w:r>
            <w:r w:rsidRPr="00112ACD">
              <w:rPr>
                <w:sz w:val="20"/>
                <w:szCs w:val="20"/>
              </w:rPr>
              <w:tab/>
              <w:t xml:space="preserve">  Документы, содержащие сведения о месте жительства заявителя и членов его семьи на текущую дату (копия свидетельства о регистрации по месту жительства для членов семьи, не достигших 14-летнего возраста, домовая (поквартирная) книга либо заверенная копия поквартирной карточки, решение суда об установлении факта места жительства)</w:t>
            </w:r>
          </w:p>
          <w:p w:rsidR="0044328E" w:rsidRPr="00112ACD" w:rsidRDefault="0044328E" w:rsidP="0044328E">
            <w:pPr>
              <w:autoSpaceDE w:val="0"/>
              <w:jc w:val="both"/>
              <w:rPr>
                <w:sz w:val="20"/>
                <w:szCs w:val="20"/>
              </w:rPr>
            </w:pPr>
            <w:r w:rsidRPr="00112ACD">
              <w:rPr>
                <w:sz w:val="20"/>
                <w:szCs w:val="20"/>
              </w:rPr>
              <w:t>3.3.7.</w:t>
            </w:r>
            <w:r w:rsidRPr="00112ACD">
              <w:rPr>
                <w:sz w:val="20"/>
                <w:szCs w:val="20"/>
              </w:rPr>
              <w:tab/>
              <w:t xml:space="preserve"> Копию страхового свидетельства государственного пенсионного страхования на заявителя(ей) и членов его(их) семьи. </w:t>
            </w:r>
          </w:p>
          <w:p w:rsidR="0044328E" w:rsidRPr="00112ACD" w:rsidRDefault="0044328E" w:rsidP="0044328E">
            <w:pPr>
              <w:autoSpaceDE w:val="0"/>
              <w:jc w:val="both"/>
              <w:rPr>
                <w:sz w:val="20"/>
                <w:szCs w:val="20"/>
              </w:rPr>
            </w:pPr>
            <w:r w:rsidRPr="00112ACD">
              <w:rPr>
                <w:sz w:val="20"/>
                <w:szCs w:val="20"/>
              </w:rPr>
              <w:t>3.3.8.</w:t>
            </w:r>
            <w:r w:rsidRPr="00112ACD">
              <w:rPr>
                <w:sz w:val="20"/>
                <w:szCs w:val="20"/>
              </w:rPr>
              <w:tab/>
              <w:t xml:space="preserve">  Обязательство об освобождении приспособленного для проживания строения и передаче его по акту приема-передачи администрации города Пыть-Ях, подписанное всеми членами семьи.</w:t>
            </w:r>
          </w:p>
          <w:p w:rsidR="0044328E" w:rsidRPr="00112ACD" w:rsidRDefault="0044328E" w:rsidP="0044328E">
            <w:pPr>
              <w:autoSpaceDE w:val="0"/>
              <w:ind w:firstLine="567"/>
              <w:jc w:val="both"/>
              <w:rPr>
                <w:sz w:val="20"/>
                <w:szCs w:val="20"/>
              </w:rPr>
            </w:pPr>
            <w:r w:rsidRPr="00112ACD">
              <w:rPr>
                <w:sz w:val="20"/>
                <w:szCs w:val="20"/>
              </w:rPr>
              <w:t xml:space="preserve">В обязательстве указываются все совместно проживающие члены семьи заявителя(ей). </w:t>
            </w:r>
          </w:p>
          <w:p w:rsidR="0044328E" w:rsidRPr="00112ACD" w:rsidRDefault="0044328E" w:rsidP="0044328E">
            <w:pPr>
              <w:autoSpaceDE w:val="0"/>
              <w:jc w:val="both"/>
              <w:rPr>
                <w:sz w:val="20"/>
                <w:szCs w:val="20"/>
              </w:rPr>
            </w:pPr>
            <w:bookmarkStart w:id="2" w:name="Par52"/>
            <w:bookmarkStart w:id="3" w:name="Par51"/>
            <w:bookmarkStart w:id="4" w:name="Par48"/>
            <w:bookmarkEnd w:id="2"/>
            <w:bookmarkEnd w:id="3"/>
            <w:bookmarkEnd w:id="4"/>
            <w:r w:rsidRPr="00112ACD">
              <w:rPr>
                <w:sz w:val="20"/>
                <w:szCs w:val="20"/>
              </w:rPr>
              <w:t>3.3.9.</w:t>
            </w:r>
            <w:r w:rsidRPr="00112ACD">
              <w:rPr>
                <w:sz w:val="20"/>
                <w:szCs w:val="20"/>
              </w:rPr>
              <w:tab/>
              <w:t xml:space="preserve">  Документы, содержащие сведения органа, осуществляющего государственную регистрацию прав на недвижимое имущество и сделок с ним, о наличии или отсутствии жилых помещений на территории Российской Федерации в собственности заявителя, членов его семьи, указанных в заявлении на участие в мероприятии, в том числе на ранее существовавшее имя в случае изменения фамилии, имени, отчества.</w:t>
            </w:r>
          </w:p>
          <w:p w:rsidR="0044328E" w:rsidRPr="00112ACD" w:rsidRDefault="0044328E" w:rsidP="0044328E">
            <w:pPr>
              <w:jc w:val="both"/>
              <w:rPr>
                <w:sz w:val="20"/>
                <w:szCs w:val="20"/>
              </w:rPr>
            </w:pPr>
            <w:r w:rsidRPr="00112ACD">
              <w:rPr>
                <w:sz w:val="20"/>
                <w:szCs w:val="20"/>
              </w:rPr>
              <w:t>3.3.10.</w:t>
            </w:r>
            <w:r w:rsidRPr="00112ACD">
              <w:rPr>
                <w:sz w:val="20"/>
                <w:szCs w:val="20"/>
              </w:rPr>
              <w:tab/>
              <w:t>Документ, содержащий сведения о получении (неполучении) мер государственной (социальной) поддержки для приобретения (строительства) жилых помещений за счет средств бюджетной системы Российской Федерации заявителем и членами семьи заявителя.</w:t>
            </w:r>
          </w:p>
          <w:p w:rsidR="0044328E" w:rsidRPr="00112ACD" w:rsidRDefault="0044328E" w:rsidP="0044328E">
            <w:pPr>
              <w:jc w:val="both"/>
              <w:rPr>
                <w:sz w:val="20"/>
                <w:szCs w:val="20"/>
              </w:rPr>
            </w:pPr>
            <w:r w:rsidRPr="00112ACD">
              <w:rPr>
                <w:sz w:val="20"/>
                <w:szCs w:val="20"/>
              </w:rPr>
              <w:lastRenderedPageBreak/>
              <w:t>3.3.11.</w:t>
            </w:r>
            <w:r w:rsidRPr="00112ACD">
              <w:rPr>
                <w:sz w:val="20"/>
                <w:szCs w:val="20"/>
              </w:rPr>
              <w:tab/>
              <w:t xml:space="preserve">Заявитель вправе предоставить иные документы, </w:t>
            </w:r>
            <w:proofErr w:type="gramStart"/>
            <w:r w:rsidRPr="00112ACD">
              <w:rPr>
                <w:sz w:val="20"/>
                <w:szCs w:val="20"/>
              </w:rPr>
              <w:t>которые по его мнению</w:t>
            </w:r>
            <w:proofErr w:type="gramEnd"/>
            <w:r w:rsidRPr="00112ACD">
              <w:rPr>
                <w:sz w:val="20"/>
                <w:szCs w:val="20"/>
              </w:rPr>
              <w:t xml:space="preserve"> влияют на способ расселения или определения состава его семьи.</w:t>
            </w:r>
          </w:p>
          <w:p w:rsidR="0044328E" w:rsidRPr="00112ACD" w:rsidRDefault="0044328E" w:rsidP="0044328E">
            <w:pPr>
              <w:jc w:val="both"/>
              <w:rPr>
                <w:sz w:val="20"/>
                <w:szCs w:val="20"/>
              </w:rPr>
            </w:pPr>
            <w:r w:rsidRPr="00112ACD">
              <w:rPr>
                <w:sz w:val="20"/>
                <w:szCs w:val="20"/>
              </w:rPr>
              <w:t>3.3.12.</w:t>
            </w:r>
            <w:r w:rsidRPr="00112ACD">
              <w:rPr>
                <w:sz w:val="20"/>
                <w:szCs w:val="20"/>
              </w:rPr>
              <w:tab/>
              <w:t>При направлении заявления посредством почтовой связи, копии документов должны быть удостоверены в установленном законом порядке.</w:t>
            </w:r>
          </w:p>
          <w:p w:rsidR="0044328E" w:rsidRPr="00476CE3" w:rsidRDefault="0044328E" w:rsidP="0044328E">
            <w:pPr>
              <w:autoSpaceDE w:val="0"/>
              <w:ind w:firstLine="567"/>
              <w:jc w:val="both"/>
              <w:rPr>
                <w:sz w:val="20"/>
                <w:szCs w:val="20"/>
              </w:rPr>
            </w:pPr>
            <w:bookmarkStart w:id="5" w:name="Par54"/>
            <w:bookmarkStart w:id="6" w:name="Par46"/>
            <w:bookmarkEnd w:id="5"/>
            <w:bookmarkEnd w:id="6"/>
            <w:r w:rsidRPr="00112ACD">
              <w:rPr>
                <w:sz w:val="20"/>
                <w:szCs w:val="20"/>
              </w:rPr>
              <w:t xml:space="preserve">Документы, </w:t>
            </w:r>
            <w:r w:rsidRPr="00476CE3">
              <w:rPr>
                <w:sz w:val="20"/>
                <w:szCs w:val="20"/>
              </w:rPr>
              <w:t xml:space="preserve">указанные в </w:t>
            </w:r>
            <w:hyperlink w:anchor="Par44">
              <w:r w:rsidRPr="00476CE3">
                <w:rPr>
                  <w:rStyle w:val="InternetLink"/>
                  <w:color w:val="auto"/>
                  <w:sz w:val="20"/>
                  <w:szCs w:val="20"/>
                </w:rPr>
                <w:t>подпунктах 3.3.1</w:t>
              </w:r>
            </w:hyperlink>
            <w:r w:rsidRPr="00476CE3">
              <w:rPr>
                <w:sz w:val="20"/>
                <w:szCs w:val="20"/>
              </w:rPr>
              <w:t xml:space="preserve">. – </w:t>
            </w:r>
            <w:proofErr w:type="gramStart"/>
            <w:r w:rsidRPr="00476CE3">
              <w:rPr>
                <w:sz w:val="20"/>
                <w:szCs w:val="20"/>
              </w:rPr>
              <w:t>3.3.8.,</w:t>
            </w:r>
            <w:proofErr w:type="gramEnd"/>
            <w:r w:rsidRPr="00476CE3">
              <w:rPr>
                <w:sz w:val="20"/>
                <w:szCs w:val="20"/>
              </w:rPr>
              <w:t xml:space="preserve"> 3.3.11. настоящего пункта, представляют граждане в уполномоченный орган самостоятельно.</w:t>
            </w:r>
          </w:p>
          <w:p w:rsidR="0044328E" w:rsidRPr="00476CE3" w:rsidRDefault="0044328E" w:rsidP="0044328E">
            <w:pPr>
              <w:autoSpaceDE w:val="0"/>
              <w:ind w:firstLine="567"/>
              <w:jc w:val="both"/>
              <w:rPr>
                <w:sz w:val="20"/>
                <w:szCs w:val="20"/>
              </w:rPr>
            </w:pPr>
            <w:r w:rsidRPr="00476CE3">
              <w:rPr>
                <w:sz w:val="20"/>
                <w:szCs w:val="20"/>
              </w:rPr>
              <w:t xml:space="preserve">Документы и сведения, указанные в </w:t>
            </w:r>
            <w:hyperlink w:anchor="Par48">
              <w:r w:rsidRPr="00476CE3">
                <w:rPr>
                  <w:rStyle w:val="InternetLink"/>
                  <w:color w:val="auto"/>
                  <w:sz w:val="20"/>
                  <w:szCs w:val="20"/>
                </w:rPr>
                <w:t xml:space="preserve">подпунктах </w:t>
              </w:r>
            </w:hyperlink>
            <w:r w:rsidRPr="00476CE3">
              <w:rPr>
                <w:sz w:val="20"/>
                <w:szCs w:val="20"/>
              </w:rPr>
              <w:t>3.3.9 – 3.3.10 настоящего пункта, запрашивает уполномоченный орган в порядке межведомственного информационного взаимодействия в соответствии с законодательством Российской Федерации и автономного округа.</w:t>
            </w:r>
          </w:p>
          <w:p w:rsidR="004436C2" w:rsidRPr="00112ACD" w:rsidRDefault="0044328E" w:rsidP="00016016">
            <w:pPr>
              <w:autoSpaceDE w:val="0"/>
              <w:ind w:firstLine="567"/>
              <w:jc w:val="both"/>
              <w:rPr>
                <w:sz w:val="20"/>
                <w:szCs w:val="20"/>
              </w:rPr>
            </w:pPr>
            <w:r w:rsidRPr="00112ACD">
              <w:rPr>
                <w:spacing w:val="-10"/>
                <w:sz w:val="20"/>
                <w:szCs w:val="20"/>
              </w:rPr>
              <w:t xml:space="preserve">В случае, если из предоставленных гражданином документов не следует адрес постоянного места жительства гражданина, то в порядке межведомственного информационного взаимодействия запрос оформляется уполномоченным органом. </w:t>
            </w:r>
          </w:p>
        </w:tc>
        <w:tc>
          <w:tcPr>
            <w:tcW w:w="5098" w:type="dxa"/>
          </w:tcPr>
          <w:p w:rsidR="0044328E" w:rsidRPr="00112ACD" w:rsidRDefault="00016016" w:rsidP="0044328E">
            <w:pPr>
              <w:contextualSpacing/>
              <w:jc w:val="both"/>
              <w:rPr>
                <w:sz w:val="20"/>
                <w:szCs w:val="20"/>
              </w:rPr>
            </w:pPr>
            <w:r w:rsidRPr="00112ACD">
              <w:rPr>
                <w:sz w:val="20"/>
                <w:szCs w:val="20"/>
              </w:rPr>
              <w:lastRenderedPageBreak/>
              <w:t>«</w:t>
            </w:r>
            <w:r w:rsidR="0044328E" w:rsidRPr="00112ACD">
              <w:rPr>
                <w:sz w:val="20"/>
                <w:szCs w:val="20"/>
              </w:rPr>
              <w:t xml:space="preserve">3.2. </w:t>
            </w:r>
            <w:r w:rsidR="0044328E" w:rsidRPr="00112ACD">
              <w:rPr>
                <w:sz w:val="20"/>
                <w:szCs w:val="20"/>
              </w:rPr>
              <w:t>В целях рассмотрения вопроса о признании участником мероприятия гражданин(е) подает(ют) в уполномоченный орган следующие документы:</w:t>
            </w:r>
          </w:p>
          <w:p w:rsidR="0044328E" w:rsidRPr="00112ACD" w:rsidRDefault="0044328E" w:rsidP="00016016">
            <w:pPr>
              <w:contextualSpacing/>
              <w:jc w:val="both"/>
              <w:rPr>
                <w:sz w:val="20"/>
                <w:szCs w:val="20"/>
              </w:rPr>
            </w:pPr>
            <w:r w:rsidRPr="00112ACD">
              <w:rPr>
                <w:sz w:val="20"/>
                <w:szCs w:val="20"/>
              </w:rPr>
              <w:t>3.2.1.</w:t>
            </w:r>
            <w:r w:rsidRPr="00112ACD">
              <w:rPr>
                <w:sz w:val="20"/>
                <w:szCs w:val="20"/>
              </w:rPr>
              <w:tab/>
              <w:t xml:space="preserve">  Заявление о признании участником(</w:t>
            </w:r>
            <w:proofErr w:type="spellStart"/>
            <w:r w:rsidRPr="00112ACD">
              <w:rPr>
                <w:sz w:val="20"/>
                <w:szCs w:val="20"/>
              </w:rPr>
              <w:t>ами</w:t>
            </w:r>
            <w:proofErr w:type="spellEnd"/>
            <w:r w:rsidRPr="00112ACD">
              <w:rPr>
                <w:sz w:val="20"/>
                <w:szCs w:val="20"/>
              </w:rPr>
              <w:t xml:space="preserve">) мероприятия и согласие на обработку персональных </w:t>
            </w:r>
            <w:r w:rsidRPr="00112ACD">
              <w:rPr>
                <w:sz w:val="20"/>
                <w:szCs w:val="20"/>
              </w:rPr>
              <w:lastRenderedPageBreak/>
              <w:t>данных по формам, установленным уполномоченным органом, подписанное всеми членами семьи.</w:t>
            </w:r>
            <w:r w:rsidR="00016016" w:rsidRPr="00112ACD">
              <w:rPr>
                <w:sz w:val="20"/>
                <w:szCs w:val="20"/>
              </w:rPr>
              <w:t xml:space="preserve"> </w:t>
            </w:r>
            <w:r w:rsidRPr="00112ACD">
              <w:rPr>
                <w:sz w:val="20"/>
                <w:szCs w:val="20"/>
              </w:rPr>
              <w:t xml:space="preserve">В заявлении указываются все совместно проживающие члены семьи заявителя(ей). </w:t>
            </w:r>
          </w:p>
          <w:p w:rsidR="0044328E" w:rsidRPr="00112ACD" w:rsidRDefault="0044328E" w:rsidP="0044328E">
            <w:pPr>
              <w:contextualSpacing/>
              <w:jc w:val="both"/>
              <w:rPr>
                <w:sz w:val="20"/>
                <w:szCs w:val="20"/>
              </w:rPr>
            </w:pPr>
            <w:r w:rsidRPr="00112ACD">
              <w:rPr>
                <w:sz w:val="20"/>
                <w:szCs w:val="20"/>
              </w:rPr>
              <w:t>3.2.2.</w:t>
            </w:r>
            <w:r w:rsidRPr="00112ACD">
              <w:rPr>
                <w:sz w:val="20"/>
                <w:szCs w:val="20"/>
              </w:rPr>
              <w:tab/>
              <w:t xml:space="preserve">  Документы, удостоверяющие личность заявителя и всех членов его семьи, а также подтверждающие родственные отношения, состав семьи, изменение фамилии, имени, отчества заявителя и членов его семьи (копии паспортов, свидетельств о рождении, свидетельств о регистрации заключения (расторжения) брака, свидетельств о перемене имени).</w:t>
            </w:r>
          </w:p>
          <w:p w:rsidR="0044328E" w:rsidRPr="00112ACD" w:rsidRDefault="0044328E" w:rsidP="0044328E">
            <w:pPr>
              <w:contextualSpacing/>
              <w:jc w:val="both"/>
              <w:rPr>
                <w:sz w:val="20"/>
                <w:szCs w:val="20"/>
              </w:rPr>
            </w:pPr>
            <w:r w:rsidRPr="00112ACD">
              <w:rPr>
                <w:sz w:val="20"/>
                <w:szCs w:val="20"/>
              </w:rPr>
              <w:t>3.2.3.</w:t>
            </w:r>
            <w:r w:rsidRPr="00112ACD">
              <w:rPr>
                <w:sz w:val="20"/>
                <w:szCs w:val="20"/>
              </w:rPr>
              <w:tab/>
              <w:t xml:space="preserve">  Документы, содержащие сведения о сроке проживания участника мероприятия в строении, приспособленном под жилье, в случае если срок проживания в строении не удостоверяется записью в паспорте гражданина Российской Федерации, в том числе на основании судебного акта об установлении факта вселения в строение.</w:t>
            </w:r>
          </w:p>
          <w:p w:rsidR="0044328E" w:rsidRPr="00112ACD" w:rsidRDefault="0044328E" w:rsidP="0044328E">
            <w:pPr>
              <w:contextualSpacing/>
              <w:jc w:val="both"/>
              <w:rPr>
                <w:sz w:val="20"/>
                <w:szCs w:val="20"/>
              </w:rPr>
            </w:pPr>
            <w:r w:rsidRPr="00112ACD">
              <w:rPr>
                <w:sz w:val="20"/>
                <w:szCs w:val="20"/>
              </w:rPr>
              <w:t>3.2.4.</w:t>
            </w:r>
            <w:r w:rsidRPr="00112ACD">
              <w:rPr>
                <w:sz w:val="20"/>
                <w:szCs w:val="20"/>
              </w:rPr>
              <w:tab/>
              <w:t xml:space="preserve">  Сведения обслуживающей организации об открытии лицевого счета на оплату коммунальных услуг на приспособленное для проживания строение.</w:t>
            </w:r>
          </w:p>
          <w:p w:rsidR="0044328E" w:rsidRPr="00112ACD" w:rsidRDefault="0044328E" w:rsidP="0044328E">
            <w:pPr>
              <w:contextualSpacing/>
              <w:jc w:val="both"/>
              <w:rPr>
                <w:sz w:val="20"/>
                <w:szCs w:val="20"/>
              </w:rPr>
            </w:pPr>
            <w:r w:rsidRPr="00112ACD">
              <w:rPr>
                <w:sz w:val="20"/>
                <w:szCs w:val="20"/>
              </w:rPr>
              <w:t>3.2.5.</w:t>
            </w:r>
            <w:r w:rsidRPr="00112ACD">
              <w:rPr>
                <w:sz w:val="20"/>
                <w:szCs w:val="20"/>
              </w:rPr>
              <w:tab/>
              <w:t xml:space="preserve">  Копию договора на оказание (поставку) коммунальных услуг в приспособленном для проживания строении (с предоставлением оригинала для сличения).</w:t>
            </w:r>
          </w:p>
          <w:p w:rsidR="0044328E" w:rsidRPr="00112ACD" w:rsidRDefault="0044328E" w:rsidP="0044328E">
            <w:pPr>
              <w:contextualSpacing/>
              <w:jc w:val="both"/>
              <w:rPr>
                <w:sz w:val="20"/>
                <w:szCs w:val="20"/>
              </w:rPr>
            </w:pPr>
            <w:r w:rsidRPr="00112ACD">
              <w:rPr>
                <w:sz w:val="20"/>
                <w:szCs w:val="20"/>
              </w:rPr>
              <w:t>3.2.6.</w:t>
            </w:r>
            <w:r w:rsidRPr="00112ACD">
              <w:rPr>
                <w:sz w:val="20"/>
                <w:szCs w:val="20"/>
              </w:rPr>
              <w:tab/>
              <w:t xml:space="preserve"> Копию документа, подтверждающего регистрацию в системе индивидуального (персонифицированного) учета, содержащий страховой номер индивидуального лицевого счета (СНИЛС). </w:t>
            </w:r>
          </w:p>
          <w:p w:rsidR="0044328E" w:rsidRPr="00112ACD" w:rsidRDefault="0044328E" w:rsidP="0044328E">
            <w:pPr>
              <w:contextualSpacing/>
              <w:jc w:val="both"/>
              <w:rPr>
                <w:sz w:val="20"/>
                <w:szCs w:val="20"/>
              </w:rPr>
            </w:pPr>
            <w:r w:rsidRPr="00112ACD">
              <w:rPr>
                <w:sz w:val="20"/>
                <w:szCs w:val="20"/>
              </w:rPr>
              <w:t>3.2.7.</w:t>
            </w:r>
            <w:r w:rsidRPr="00112ACD">
              <w:rPr>
                <w:sz w:val="20"/>
                <w:szCs w:val="20"/>
              </w:rPr>
              <w:tab/>
              <w:t xml:space="preserve">  Обязательство об освобождении приспособленного для проживания строения и передаче его по акту приема-передачи администрации города Пыть-Ях, подписанное всеми членами семьи.</w:t>
            </w:r>
          </w:p>
          <w:p w:rsidR="0044328E" w:rsidRPr="00112ACD" w:rsidRDefault="0044328E" w:rsidP="0044328E">
            <w:pPr>
              <w:ind w:firstLine="600"/>
              <w:contextualSpacing/>
              <w:jc w:val="both"/>
              <w:rPr>
                <w:sz w:val="20"/>
                <w:szCs w:val="20"/>
              </w:rPr>
            </w:pPr>
            <w:r w:rsidRPr="00112ACD">
              <w:rPr>
                <w:sz w:val="20"/>
                <w:szCs w:val="20"/>
              </w:rPr>
              <w:t>В обязательстве указываются все совместно проживающие члены семьи заявителя(ей).</w:t>
            </w:r>
          </w:p>
          <w:p w:rsidR="0044328E" w:rsidRPr="00112ACD" w:rsidRDefault="0044328E" w:rsidP="0044328E">
            <w:pPr>
              <w:contextualSpacing/>
              <w:jc w:val="both"/>
              <w:rPr>
                <w:sz w:val="20"/>
                <w:szCs w:val="20"/>
              </w:rPr>
            </w:pPr>
            <w:r w:rsidRPr="00112ACD">
              <w:rPr>
                <w:sz w:val="20"/>
                <w:szCs w:val="20"/>
              </w:rPr>
              <w:t>3.2.8.</w:t>
            </w:r>
            <w:r w:rsidRPr="00112ACD">
              <w:rPr>
                <w:sz w:val="20"/>
                <w:szCs w:val="20"/>
              </w:rPr>
              <w:tab/>
              <w:t>Заявитель вправе предоставить иные документы, которые, по его мнению, влияют на способ расселения или определения состава его семьи.</w:t>
            </w:r>
          </w:p>
          <w:p w:rsidR="0044328E" w:rsidRPr="00112ACD" w:rsidRDefault="0044328E" w:rsidP="0044328E">
            <w:pPr>
              <w:contextualSpacing/>
              <w:jc w:val="both"/>
              <w:rPr>
                <w:sz w:val="20"/>
                <w:szCs w:val="20"/>
              </w:rPr>
            </w:pPr>
            <w:r w:rsidRPr="00112ACD">
              <w:rPr>
                <w:sz w:val="20"/>
                <w:szCs w:val="20"/>
              </w:rPr>
              <w:t>3.2.9.</w:t>
            </w:r>
            <w:r w:rsidRPr="00112ACD">
              <w:rPr>
                <w:sz w:val="20"/>
                <w:szCs w:val="20"/>
              </w:rPr>
              <w:tab/>
              <w:t>При направлении заявления посредством почтовой связи, копии документов должны быть удостоверены в установленном законом порядке.</w:t>
            </w:r>
          </w:p>
          <w:p w:rsidR="0044328E" w:rsidRPr="00112ACD" w:rsidRDefault="0044328E" w:rsidP="0044328E">
            <w:pPr>
              <w:jc w:val="both"/>
              <w:rPr>
                <w:sz w:val="20"/>
                <w:szCs w:val="20"/>
              </w:rPr>
            </w:pPr>
            <w:r w:rsidRPr="00112ACD">
              <w:rPr>
                <w:sz w:val="20"/>
                <w:szCs w:val="20"/>
              </w:rPr>
              <w:t xml:space="preserve"> </w:t>
            </w:r>
            <w:r w:rsidRPr="00112ACD">
              <w:rPr>
                <w:sz w:val="20"/>
                <w:szCs w:val="20"/>
              </w:rPr>
              <w:t>3.3.</w:t>
            </w:r>
            <w:r w:rsidRPr="00112ACD">
              <w:rPr>
                <w:sz w:val="20"/>
                <w:szCs w:val="20"/>
              </w:rPr>
              <w:tab/>
              <w:t>В целях рассмотрения вопроса о признании граждан участниками мероприятия, уполномоченный орган в порядке межведомственного информационного взаимодействия запрашивает следующие документы:</w:t>
            </w:r>
          </w:p>
          <w:p w:rsidR="0044328E" w:rsidRPr="00112ACD" w:rsidRDefault="0044328E" w:rsidP="0044328E">
            <w:pPr>
              <w:jc w:val="both"/>
              <w:rPr>
                <w:sz w:val="20"/>
                <w:szCs w:val="20"/>
              </w:rPr>
            </w:pPr>
            <w:r w:rsidRPr="00112ACD">
              <w:rPr>
                <w:sz w:val="20"/>
                <w:szCs w:val="20"/>
              </w:rPr>
              <w:t>3.3.1.</w:t>
            </w:r>
            <w:r w:rsidRPr="00112ACD">
              <w:rPr>
                <w:sz w:val="20"/>
                <w:szCs w:val="20"/>
              </w:rPr>
              <w:tab/>
              <w:t xml:space="preserve">  Документы, содержащие сведения органа, уполномоченного на ведение Единого государственного реестра недвижимости и предоставление сведений, содержащихся в нем, о наличии или отсутствии жилых помещений на территории Российской Федерации в собственности заявителя, членов его семьи, указанных в заявлении на участие в мероприятии, в том числе на ранее существовавшее имя в случае изменения фамилии, имени, отчества.</w:t>
            </w:r>
          </w:p>
          <w:p w:rsidR="0044328E" w:rsidRPr="00112ACD" w:rsidRDefault="0044328E" w:rsidP="0044328E">
            <w:pPr>
              <w:jc w:val="both"/>
              <w:rPr>
                <w:sz w:val="20"/>
                <w:szCs w:val="20"/>
              </w:rPr>
            </w:pPr>
            <w:r w:rsidRPr="00112ACD">
              <w:rPr>
                <w:sz w:val="20"/>
                <w:szCs w:val="20"/>
              </w:rPr>
              <w:t>3.3.2.</w:t>
            </w:r>
            <w:r w:rsidRPr="00112ACD">
              <w:rPr>
                <w:sz w:val="20"/>
                <w:szCs w:val="20"/>
              </w:rPr>
              <w:tab/>
              <w:t>Документ, содержащий сведения о получении (неполучении) мер государственной (социальной) поддержки для приобретения (строительства) жилых помещений за счет средств бюджетной системы Российской Федерации заявителем и членами семьи заявителя.</w:t>
            </w:r>
          </w:p>
          <w:p w:rsidR="0044328E" w:rsidRPr="00112ACD" w:rsidRDefault="0044328E" w:rsidP="0044328E">
            <w:pPr>
              <w:jc w:val="both"/>
              <w:rPr>
                <w:sz w:val="20"/>
                <w:szCs w:val="20"/>
              </w:rPr>
            </w:pPr>
            <w:r w:rsidRPr="00112ACD">
              <w:rPr>
                <w:sz w:val="20"/>
                <w:szCs w:val="20"/>
              </w:rPr>
              <w:lastRenderedPageBreak/>
              <w:t>3.3.3. Сведения о лицах, проживающих совместно с заявителем в строении, приспособленном для проживания, а также периоде проживания.</w:t>
            </w:r>
          </w:p>
          <w:p w:rsidR="0044328E" w:rsidRPr="00112ACD" w:rsidRDefault="0044328E" w:rsidP="0044328E">
            <w:pPr>
              <w:ind w:firstLine="600"/>
              <w:jc w:val="both"/>
              <w:rPr>
                <w:sz w:val="20"/>
                <w:szCs w:val="20"/>
              </w:rPr>
            </w:pPr>
            <w:r w:rsidRPr="00112ACD">
              <w:rPr>
                <w:sz w:val="20"/>
                <w:szCs w:val="20"/>
              </w:rPr>
              <w:t>В случае, если из предоставленных гражданином документов не следует адрес постоянного места жительства гражданина, то в порядке межведомственного информационного взаимодействия запрос оформляется уполномоченным органом.».</w:t>
            </w:r>
          </w:p>
          <w:p w:rsidR="004436C2" w:rsidRPr="00112ACD" w:rsidRDefault="004436C2" w:rsidP="0044328E">
            <w:pPr>
              <w:suppressAutoHyphens/>
              <w:contextualSpacing/>
              <w:jc w:val="both"/>
              <w:rPr>
                <w:sz w:val="20"/>
                <w:szCs w:val="20"/>
              </w:rPr>
            </w:pPr>
          </w:p>
        </w:tc>
      </w:tr>
      <w:bookmarkEnd w:id="0"/>
      <w:tr w:rsidR="00016016" w:rsidRPr="0044328E" w:rsidTr="004436C2">
        <w:tc>
          <w:tcPr>
            <w:tcW w:w="5097" w:type="dxa"/>
          </w:tcPr>
          <w:p w:rsidR="00016016" w:rsidRPr="00112ACD" w:rsidRDefault="00016016" w:rsidP="00016016">
            <w:pPr>
              <w:autoSpaceDE w:val="0"/>
              <w:jc w:val="both"/>
              <w:rPr>
                <w:sz w:val="20"/>
                <w:szCs w:val="20"/>
              </w:rPr>
            </w:pPr>
            <w:r w:rsidRPr="00112ACD">
              <w:rPr>
                <w:sz w:val="20"/>
                <w:szCs w:val="20"/>
              </w:rPr>
              <w:lastRenderedPageBreak/>
              <w:t xml:space="preserve">3.5. </w:t>
            </w:r>
            <w:r w:rsidRPr="00112ACD">
              <w:rPr>
                <w:sz w:val="20"/>
                <w:szCs w:val="20"/>
              </w:rPr>
              <w:t>Решение о признании заявителя(ей) участником(</w:t>
            </w:r>
            <w:proofErr w:type="spellStart"/>
            <w:r w:rsidRPr="00112ACD">
              <w:rPr>
                <w:sz w:val="20"/>
                <w:szCs w:val="20"/>
              </w:rPr>
              <w:t>ами</w:t>
            </w:r>
            <w:proofErr w:type="spellEnd"/>
            <w:r w:rsidRPr="00112ACD">
              <w:rPr>
                <w:sz w:val="20"/>
                <w:szCs w:val="20"/>
              </w:rPr>
              <w:t>) мероприятия (об отказе в признании участником(</w:t>
            </w:r>
            <w:proofErr w:type="spellStart"/>
            <w:r w:rsidRPr="00112ACD">
              <w:rPr>
                <w:sz w:val="20"/>
                <w:szCs w:val="20"/>
              </w:rPr>
              <w:t>ами</w:t>
            </w:r>
            <w:proofErr w:type="spellEnd"/>
            <w:r w:rsidRPr="00112ACD">
              <w:rPr>
                <w:sz w:val="20"/>
                <w:szCs w:val="20"/>
              </w:rPr>
              <w:t xml:space="preserve">) мероприятия) с указанием способа расселения принимается уполномоченным органом </w:t>
            </w:r>
            <w:r w:rsidRPr="00476CE3">
              <w:rPr>
                <w:sz w:val="20"/>
                <w:szCs w:val="20"/>
              </w:rPr>
              <w:t xml:space="preserve">после проверки заявления, документов, указанных в </w:t>
            </w:r>
            <w:hyperlink w:anchor="Par42">
              <w:r w:rsidRPr="00476CE3">
                <w:rPr>
                  <w:rStyle w:val="InternetLink"/>
                  <w:color w:val="auto"/>
                  <w:sz w:val="20"/>
                  <w:szCs w:val="20"/>
                </w:rPr>
                <w:t>пункте 3.3</w:t>
              </w:r>
            </w:hyperlink>
            <w:r w:rsidRPr="00476CE3">
              <w:rPr>
                <w:sz w:val="20"/>
                <w:szCs w:val="20"/>
              </w:rPr>
              <w:t xml:space="preserve"> настоящего порядка, представленных гражданином и (или) полученных в порядке межведомственного информационного взаимодействия на соответствие требованиям настоящего механизма, не позднее </w:t>
            </w:r>
            <w:r w:rsidRPr="00112ACD">
              <w:rPr>
                <w:sz w:val="20"/>
                <w:szCs w:val="20"/>
              </w:rPr>
              <w:t>10 рабочих дней с даты представления указанного заявления и документов и (или) их получения в порядке межведомственного информационного взаимодействия. Отказ в признании участниками мероприятия по основаниям, указанным в п. 3.6.7, 3.6.12, 3.6.13. направляется заявителю в течении 10 рабочих дней с момента подачи заявления без проведения проверки.</w:t>
            </w:r>
          </w:p>
          <w:p w:rsidR="00016016" w:rsidRPr="00112ACD" w:rsidRDefault="00016016" w:rsidP="00016016">
            <w:pPr>
              <w:autoSpaceDE w:val="0"/>
              <w:jc w:val="both"/>
              <w:rPr>
                <w:sz w:val="20"/>
                <w:szCs w:val="20"/>
              </w:rPr>
            </w:pPr>
          </w:p>
        </w:tc>
        <w:tc>
          <w:tcPr>
            <w:tcW w:w="5098" w:type="dxa"/>
          </w:tcPr>
          <w:p w:rsidR="00016016" w:rsidRPr="00112ACD" w:rsidRDefault="00016016" w:rsidP="00112ACD">
            <w:pPr>
              <w:jc w:val="both"/>
              <w:rPr>
                <w:sz w:val="20"/>
                <w:szCs w:val="20"/>
              </w:rPr>
            </w:pPr>
            <w:r w:rsidRPr="00112ACD">
              <w:rPr>
                <w:sz w:val="20"/>
                <w:szCs w:val="20"/>
              </w:rPr>
              <w:t>«3.5.</w:t>
            </w:r>
            <w:r w:rsidRPr="00112ACD">
              <w:rPr>
                <w:sz w:val="20"/>
                <w:szCs w:val="20"/>
              </w:rPr>
              <w:tab/>
              <w:t>Решение о признании заявителя(ей) участником(</w:t>
            </w:r>
            <w:proofErr w:type="spellStart"/>
            <w:r w:rsidRPr="00112ACD">
              <w:rPr>
                <w:sz w:val="20"/>
                <w:szCs w:val="20"/>
              </w:rPr>
              <w:t>ами</w:t>
            </w:r>
            <w:proofErr w:type="spellEnd"/>
            <w:r w:rsidRPr="00112ACD">
              <w:rPr>
                <w:sz w:val="20"/>
                <w:szCs w:val="20"/>
              </w:rPr>
              <w:t>) мероприятия (об отказе в признании участником(</w:t>
            </w:r>
            <w:proofErr w:type="spellStart"/>
            <w:r w:rsidRPr="00112ACD">
              <w:rPr>
                <w:sz w:val="20"/>
                <w:szCs w:val="20"/>
              </w:rPr>
              <w:t>ами</w:t>
            </w:r>
            <w:proofErr w:type="spellEnd"/>
            <w:r w:rsidRPr="00112ACD">
              <w:rPr>
                <w:sz w:val="20"/>
                <w:szCs w:val="20"/>
              </w:rPr>
              <w:t>) мероприятия) с указанием способа расселения принимается уполномоченным органом после проверки заявления, документов, указанных в пункте 3.2, 3.3 настоящего порядка, представленных гражданином и (или) полученных в порядке межведомственного информационного взаимодействия на соответствие требованиям настоящего механизма, не позднее 10 рабочих дней с даты представления указанного заявления и документов и (или) их получения в порядке межведомственного информационного взаимодействия. Отказ в признании участниками мероприятия по основаниям, указанным в п. 3.6.7, 3.6.12, 3.6.13. направляется заявителю в течении 10 рабочих дней с момента подачи заявления без проведения проверки.».</w:t>
            </w:r>
          </w:p>
          <w:p w:rsidR="00016016" w:rsidRPr="00112ACD" w:rsidRDefault="00016016" w:rsidP="00112ACD">
            <w:pPr>
              <w:contextualSpacing/>
              <w:jc w:val="both"/>
              <w:rPr>
                <w:sz w:val="20"/>
                <w:szCs w:val="20"/>
              </w:rPr>
            </w:pPr>
          </w:p>
        </w:tc>
      </w:tr>
      <w:tr w:rsidR="00112ACD" w:rsidRPr="0044328E" w:rsidTr="004436C2">
        <w:tc>
          <w:tcPr>
            <w:tcW w:w="5097" w:type="dxa"/>
          </w:tcPr>
          <w:p w:rsidR="00112ACD" w:rsidRPr="00906979" w:rsidRDefault="00112ACD" w:rsidP="00906979">
            <w:pPr>
              <w:tabs>
                <w:tab w:val="left" w:pos="180"/>
              </w:tabs>
              <w:autoSpaceDE w:val="0"/>
              <w:jc w:val="both"/>
              <w:rPr>
                <w:sz w:val="20"/>
                <w:szCs w:val="20"/>
              </w:rPr>
            </w:pPr>
            <w:r w:rsidRPr="00906979">
              <w:rPr>
                <w:sz w:val="20"/>
                <w:szCs w:val="20"/>
              </w:rPr>
              <w:t>3.10.</w:t>
            </w:r>
            <w:r w:rsidRPr="00906979">
              <w:rPr>
                <w:sz w:val="20"/>
                <w:szCs w:val="20"/>
              </w:rPr>
              <w:tab/>
              <w:t>Основания для исключения граждан из числа участников мероприятия и/или строения из перечня строений, подлежащих ликвидации:</w:t>
            </w:r>
          </w:p>
          <w:p w:rsidR="00112ACD" w:rsidRPr="00112ACD" w:rsidRDefault="00112ACD" w:rsidP="00016016">
            <w:pPr>
              <w:autoSpaceDE w:val="0"/>
              <w:jc w:val="both"/>
              <w:rPr>
                <w:sz w:val="20"/>
                <w:szCs w:val="20"/>
              </w:rPr>
            </w:pPr>
          </w:p>
        </w:tc>
        <w:tc>
          <w:tcPr>
            <w:tcW w:w="5098" w:type="dxa"/>
          </w:tcPr>
          <w:p w:rsidR="00906979" w:rsidRPr="00906979" w:rsidRDefault="00906979" w:rsidP="00906979">
            <w:pPr>
              <w:tabs>
                <w:tab w:val="left" w:pos="180"/>
              </w:tabs>
              <w:autoSpaceDE w:val="0"/>
              <w:jc w:val="both"/>
              <w:rPr>
                <w:sz w:val="20"/>
                <w:szCs w:val="20"/>
              </w:rPr>
            </w:pPr>
            <w:r w:rsidRPr="00906979">
              <w:rPr>
                <w:sz w:val="20"/>
                <w:szCs w:val="20"/>
              </w:rPr>
              <w:t>3.10.</w:t>
            </w:r>
            <w:r w:rsidRPr="00906979">
              <w:rPr>
                <w:sz w:val="20"/>
                <w:szCs w:val="20"/>
              </w:rPr>
              <w:tab/>
              <w:t>Основания для исключения граждан из числа участников мероприятия и/или строения из перечня строений, подлежащих ликвидации:</w:t>
            </w:r>
          </w:p>
          <w:p w:rsidR="00112ACD" w:rsidRPr="00112ACD" w:rsidRDefault="00112ACD" w:rsidP="00112ACD">
            <w:pPr>
              <w:jc w:val="both"/>
              <w:rPr>
                <w:sz w:val="20"/>
                <w:szCs w:val="20"/>
              </w:rPr>
            </w:pPr>
            <w:r w:rsidRPr="00906979">
              <w:rPr>
                <w:sz w:val="20"/>
                <w:szCs w:val="20"/>
                <w:u w:val="single"/>
              </w:rPr>
              <w:t>Дополнен пункт «</w:t>
            </w:r>
            <w:r w:rsidRPr="00906979">
              <w:rPr>
                <w:sz w:val="20"/>
                <w:szCs w:val="20"/>
                <w:u w:val="single"/>
              </w:rPr>
              <w:t>3.10.4.</w:t>
            </w:r>
            <w:r w:rsidRPr="00112ACD">
              <w:rPr>
                <w:sz w:val="20"/>
                <w:szCs w:val="20"/>
              </w:rPr>
              <w:t xml:space="preserve"> Смерть участника мероприятия:</w:t>
            </w:r>
          </w:p>
          <w:p w:rsidR="00112ACD" w:rsidRPr="00112ACD" w:rsidRDefault="00112ACD" w:rsidP="00112ACD">
            <w:pPr>
              <w:ind w:firstLine="600"/>
              <w:jc w:val="both"/>
              <w:rPr>
                <w:sz w:val="20"/>
                <w:szCs w:val="20"/>
              </w:rPr>
            </w:pPr>
            <w:r w:rsidRPr="00112ACD">
              <w:rPr>
                <w:sz w:val="20"/>
                <w:szCs w:val="20"/>
              </w:rPr>
              <w:t>- до момента заключения (подписания) договора найма жилого помещения коммерческого муниципального жилищного фонда;</w:t>
            </w:r>
          </w:p>
          <w:p w:rsidR="00112ACD" w:rsidRPr="00112ACD" w:rsidRDefault="00112ACD" w:rsidP="00112ACD">
            <w:pPr>
              <w:ind w:firstLine="600"/>
              <w:jc w:val="both"/>
              <w:rPr>
                <w:sz w:val="20"/>
                <w:szCs w:val="20"/>
              </w:rPr>
            </w:pPr>
            <w:r w:rsidRPr="00112ACD">
              <w:rPr>
                <w:sz w:val="20"/>
                <w:szCs w:val="20"/>
              </w:rPr>
              <w:t xml:space="preserve">- до момента принятия уполномоченным органом решения о предоставлении субсидии или социальной выплаты в соответствии с п. 7.5 настоящего механизма. </w:t>
            </w:r>
          </w:p>
          <w:p w:rsidR="00112ACD" w:rsidRPr="00112ACD" w:rsidRDefault="00112ACD" w:rsidP="00112ACD">
            <w:pPr>
              <w:ind w:firstLine="600"/>
              <w:jc w:val="both"/>
              <w:rPr>
                <w:sz w:val="20"/>
                <w:szCs w:val="20"/>
              </w:rPr>
            </w:pPr>
            <w:r w:rsidRPr="00112ACD">
              <w:rPr>
                <w:sz w:val="20"/>
                <w:szCs w:val="20"/>
              </w:rPr>
              <w:t>Члены семьи участника мероприятия обязаны уведомить уполномоченный на реализацию мероприятия орган о случае смерти участника мероприятия в течении 1 рабочего дня с момента наступления смерти.».</w:t>
            </w:r>
          </w:p>
          <w:p w:rsidR="00112ACD" w:rsidRPr="00112ACD" w:rsidRDefault="00112ACD" w:rsidP="00112ACD">
            <w:pPr>
              <w:jc w:val="both"/>
              <w:rPr>
                <w:sz w:val="20"/>
                <w:szCs w:val="20"/>
              </w:rPr>
            </w:pPr>
          </w:p>
        </w:tc>
      </w:tr>
      <w:tr w:rsidR="00112ACD" w:rsidRPr="0044328E" w:rsidTr="004436C2">
        <w:tc>
          <w:tcPr>
            <w:tcW w:w="5097" w:type="dxa"/>
          </w:tcPr>
          <w:p w:rsidR="00112ACD" w:rsidRPr="00112ACD" w:rsidRDefault="00112ACD" w:rsidP="00112ACD">
            <w:pPr>
              <w:jc w:val="both"/>
              <w:rPr>
                <w:sz w:val="20"/>
                <w:szCs w:val="20"/>
              </w:rPr>
            </w:pPr>
            <w:r w:rsidRPr="00112ACD">
              <w:rPr>
                <w:sz w:val="20"/>
                <w:szCs w:val="20"/>
              </w:rPr>
              <w:t xml:space="preserve"> </w:t>
            </w:r>
            <w:r w:rsidRPr="00112ACD">
              <w:rPr>
                <w:sz w:val="20"/>
                <w:szCs w:val="20"/>
              </w:rPr>
              <w:t>4.2.1.</w:t>
            </w:r>
            <w:r w:rsidRPr="00112ACD">
              <w:rPr>
                <w:sz w:val="20"/>
                <w:szCs w:val="20"/>
              </w:rPr>
              <w:tab/>
              <w:t xml:space="preserve"> Жилые помещения коммерческого муниципального жилищного фонда предоставляются для проживания Участникам мероприятия, использующим для проживания строения, включенные в перечень строений, подлежащих ликвидации, а также участникам мероприятия, имеющим право на получение субсидии, заявившимся на участие в мероприятии после 01.09.2020 года либо не реализовавшим свое право указанным способом до 01.09.2020 года, а так же Участникам </w:t>
            </w:r>
            <w:r w:rsidRPr="00112ACD">
              <w:rPr>
                <w:sz w:val="20"/>
                <w:szCs w:val="20"/>
              </w:rPr>
              <w:lastRenderedPageBreak/>
              <w:t>мероприятия, отказавшимся от реализации права путем получения субсидии.</w:t>
            </w:r>
          </w:p>
          <w:p w:rsidR="00112ACD" w:rsidRPr="00112ACD" w:rsidRDefault="00112ACD" w:rsidP="00112ACD">
            <w:pPr>
              <w:autoSpaceDE w:val="0"/>
              <w:jc w:val="both"/>
              <w:rPr>
                <w:sz w:val="20"/>
                <w:szCs w:val="20"/>
              </w:rPr>
            </w:pPr>
            <w:r w:rsidRPr="00112ACD">
              <w:rPr>
                <w:sz w:val="20"/>
                <w:szCs w:val="20"/>
              </w:rPr>
              <w:t>В случае расторжения договора коммерческого найма нанимателем, иное жилое помещение не предоставляется.</w:t>
            </w:r>
          </w:p>
        </w:tc>
        <w:tc>
          <w:tcPr>
            <w:tcW w:w="5098" w:type="dxa"/>
          </w:tcPr>
          <w:p w:rsidR="00112ACD" w:rsidRPr="00112ACD" w:rsidRDefault="00112ACD" w:rsidP="00112ACD">
            <w:pPr>
              <w:jc w:val="both"/>
              <w:rPr>
                <w:sz w:val="20"/>
                <w:szCs w:val="20"/>
              </w:rPr>
            </w:pPr>
            <w:r w:rsidRPr="00112ACD">
              <w:rPr>
                <w:sz w:val="20"/>
                <w:szCs w:val="20"/>
              </w:rPr>
              <w:lastRenderedPageBreak/>
              <w:t xml:space="preserve">«4.2.1. Жилые помещения коммерческого муниципального жилищного фонда предоставляются для проживания Участникам мероприятия, использующим для проживания строения, включенные в перечень строений, подлежащих ликвидации, а также участникам мероприятия, имеющим право на получение субсидии, заявившимся на участие в мероприятии после 01.10.2020 года либо не реализовавшим свое право указанным способом до 01.10.2020 года, а так же Участникам </w:t>
            </w:r>
            <w:r w:rsidRPr="00112ACD">
              <w:rPr>
                <w:sz w:val="20"/>
                <w:szCs w:val="20"/>
              </w:rPr>
              <w:lastRenderedPageBreak/>
              <w:t>мероприятия, отказавшимся от реализации права путем получения субсидии.».</w:t>
            </w:r>
          </w:p>
          <w:p w:rsidR="00112ACD" w:rsidRPr="00112ACD" w:rsidRDefault="00112ACD" w:rsidP="00112ACD">
            <w:pPr>
              <w:jc w:val="both"/>
              <w:rPr>
                <w:sz w:val="20"/>
                <w:szCs w:val="20"/>
              </w:rPr>
            </w:pPr>
          </w:p>
        </w:tc>
      </w:tr>
      <w:tr w:rsidR="00112ACD" w:rsidRPr="0044328E" w:rsidTr="004436C2">
        <w:tc>
          <w:tcPr>
            <w:tcW w:w="5097" w:type="dxa"/>
          </w:tcPr>
          <w:p w:rsidR="00112ACD" w:rsidRPr="00112ACD" w:rsidRDefault="00112ACD" w:rsidP="00112ACD">
            <w:pPr>
              <w:tabs>
                <w:tab w:val="left" w:pos="540"/>
              </w:tabs>
              <w:jc w:val="both"/>
              <w:rPr>
                <w:sz w:val="20"/>
                <w:szCs w:val="20"/>
              </w:rPr>
            </w:pPr>
            <w:r w:rsidRPr="00112ACD">
              <w:rPr>
                <w:sz w:val="20"/>
                <w:szCs w:val="20"/>
              </w:rPr>
              <w:t>7.2.</w:t>
            </w:r>
            <w:r w:rsidRPr="00112ACD">
              <w:rPr>
                <w:sz w:val="20"/>
                <w:szCs w:val="20"/>
              </w:rPr>
              <w:tab/>
              <w:t xml:space="preserve">Срок действия Гарантийного письма для получателей субсидии, социальной выплаты - меры социальной поддержки в рамках настоящей подпрограммы составляет 45 календарных дней со дня его выдачи, но не позднее 01 сентября 2020 года. </w:t>
            </w:r>
          </w:p>
          <w:p w:rsidR="00112ACD" w:rsidRPr="00112ACD" w:rsidRDefault="00112ACD" w:rsidP="00112ACD">
            <w:pPr>
              <w:tabs>
                <w:tab w:val="left" w:pos="540"/>
              </w:tabs>
              <w:ind w:firstLine="567"/>
              <w:jc w:val="both"/>
              <w:rPr>
                <w:sz w:val="20"/>
                <w:szCs w:val="20"/>
              </w:rPr>
            </w:pPr>
            <w:r w:rsidRPr="00112ACD">
              <w:rPr>
                <w:sz w:val="20"/>
                <w:szCs w:val="20"/>
              </w:rPr>
              <w:t>Срок действия Гарантийных писем, не реализованных в период режима повышенной готовности, введенного в целях снижения риска завоза и распространения новой коронавирусной инфекции (</w:t>
            </w:r>
            <w:r w:rsidRPr="00112ACD">
              <w:rPr>
                <w:sz w:val="20"/>
                <w:szCs w:val="20"/>
                <w:lang w:val="en-US"/>
              </w:rPr>
              <w:t>C</w:t>
            </w:r>
            <w:r w:rsidRPr="00112ACD">
              <w:rPr>
                <w:sz w:val="20"/>
                <w:szCs w:val="20"/>
              </w:rPr>
              <w:t>О</w:t>
            </w:r>
            <w:r w:rsidRPr="00112ACD">
              <w:rPr>
                <w:sz w:val="20"/>
                <w:szCs w:val="20"/>
                <w:lang w:val="en-US"/>
              </w:rPr>
              <w:t>VID</w:t>
            </w:r>
            <w:r w:rsidRPr="00112ACD">
              <w:rPr>
                <w:sz w:val="20"/>
                <w:szCs w:val="20"/>
              </w:rPr>
              <w:t xml:space="preserve">-2019), подлежат продлению на 45 календарных дней с даты обращения, но не более чем на 45 календарных дней от даты отмены указанного режима, но не позднее чем 01 сентября 2020 года. </w:t>
            </w:r>
          </w:p>
          <w:p w:rsidR="00112ACD" w:rsidRPr="00112ACD" w:rsidRDefault="00112ACD" w:rsidP="00112ACD">
            <w:pPr>
              <w:tabs>
                <w:tab w:val="left" w:pos="540"/>
              </w:tabs>
              <w:ind w:firstLine="567"/>
              <w:jc w:val="both"/>
              <w:rPr>
                <w:sz w:val="20"/>
                <w:szCs w:val="20"/>
              </w:rPr>
            </w:pPr>
            <w:r w:rsidRPr="00112ACD">
              <w:rPr>
                <w:sz w:val="20"/>
                <w:szCs w:val="20"/>
              </w:rPr>
              <w:t xml:space="preserve">После 01 сентября 2020 года срок действия Гарантийных писем продлению не подлежит, за исключением случая направления документов на регистрацию прав на приобретаемое жилое помещение (договоров купли-продажи, долевого участия в строительстве) в Федеральную службу государственной регистрации кадастра и картографии до 01 сентября 2020 года. По заявлению гражданина срок действия Гарантийного письма продлевается до 15 сентября 2020 года для осуществления государственной регистрации при предоставлении расписки о направлении документов до 01 сентября 2020 года. </w:t>
            </w:r>
          </w:p>
          <w:p w:rsidR="00112ACD" w:rsidRPr="00112ACD" w:rsidRDefault="00112ACD" w:rsidP="00112ACD">
            <w:pPr>
              <w:tabs>
                <w:tab w:val="left" w:pos="540"/>
              </w:tabs>
              <w:ind w:firstLine="567"/>
              <w:jc w:val="both"/>
              <w:rPr>
                <w:sz w:val="20"/>
                <w:szCs w:val="20"/>
              </w:rPr>
            </w:pPr>
            <w:r w:rsidRPr="00112ACD">
              <w:rPr>
                <w:sz w:val="20"/>
                <w:szCs w:val="20"/>
              </w:rPr>
              <w:t>По истечению срока действия Гарантийного письма граждане, которым оно выдано, а также граждане, заявившиеся на участие в мероприятии после 01.09.2020 года, подлежат расселению путем предоставления для проживания жилого помещения коммерческого муниципального жилищного фонда.</w:t>
            </w:r>
            <w:r w:rsidRPr="00112ACD">
              <w:rPr>
                <w:i/>
                <w:sz w:val="20"/>
                <w:szCs w:val="20"/>
              </w:rPr>
              <w:t xml:space="preserve"> </w:t>
            </w:r>
          </w:p>
          <w:p w:rsidR="00112ACD" w:rsidRPr="00112ACD" w:rsidRDefault="00112ACD" w:rsidP="00112ACD">
            <w:pPr>
              <w:ind w:firstLine="567"/>
              <w:jc w:val="both"/>
              <w:rPr>
                <w:sz w:val="20"/>
                <w:szCs w:val="20"/>
              </w:rPr>
            </w:pPr>
          </w:p>
        </w:tc>
        <w:tc>
          <w:tcPr>
            <w:tcW w:w="5098" w:type="dxa"/>
          </w:tcPr>
          <w:p w:rsidR="00112ACD" w:rsidRPr="00112ACD" w:rsidRDefault="00112ACD" w:rsidP="00112AC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112ACD">
              <w:rPr>
                <w:sz w:val="20"/>
                <w:szCs w:val="20"/>
              </w:rPr>
              <w:t>«7.2.</w:t>
            </w:r>
            <w:r w:rsidRPr="00112ACD">
              <w:rPr>
                <w:sz w:val="20"/>
                <w:szCs w:val="20"/>
              </w:rPr>
              <w:tab/>
              <w:t xml:space="preserve">Срок действия Гарантийного письма для получателей субсидии, социальной выплаты - меры социальной поддержки в рамках настоящей подпрограммы составляет 45 календарных дней со дня его выдачи, но не позднее 01 октября 2020 года. </w:t>
            </w:r>
          </w:p>
          <w:p w:rsidR="00112ACD" w:rsidRPr="00112ACD" w:rsidRDefault="00D709F1" w:rsidP="00D709F1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  <w:r w:rsidR="00112ACD" w:rsidRPr="00112ACD">
              <w:rPr>
                <w:sz w:val="20"/>
                <w:szCs w:val="20"/>
              </w:rPr>
              <w:t xml:space="preserve">Срок действия Гарантийных писем, не реализованных в период режима повышенной готовности, введенного в целях снижения риска завоза и распространения новой коронавирусной инфекции (CОVID-2019), подлежат продлению на 45 календарных дней с даты обращения, но не более чем на 45 календарных дней от даты отмены указанного режима, но не позднее чем 01 октября 2020 года. </w:t>
            </w:r>
          </w:p>
          <w:p w:rsidR="00112ACD" w:rsidRPr="00112ACD" w:rsidRDefault="00112ACD" w:rsidP="00112ACD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sz w:val="20"/>
                <w:szCs w:val="20"/>
              </w:rPr>
            </w:pPr>
            <w:r w:rsidRPr="00112ACD">
              <w:rPr>
                <w:sz w:val="20"/>
                <w:szCs w:val="20"/>
              </w:rPr>
              <w:t xml:space="preserve">После 01 октября 2020 года срок действия Гарантийных писем продлению не подлежит, за исключением случая направления документов на регистрацию прав на приобретаемое жилое помещение (договоров купли-продажи, долевого участия в строительстве) в Федеральную службу государственной регистрации кадастра и картографии до 01 октября 2020 года. По заявлению гражданина срок действия Гарантийного письма продлевается до 15 октября 2020 года для осуществления государственной регистрации при предоставлении расписки о направлении документов до 01 октября 2020 года. </w:t>
            </w:r>
          </w:p>
          <w:p w:rsidR="00112ACD" w:rsidRPr="00112ACD" w:rsidRDefault="00112ACD" w:rsidP="00112ACD">
            <w:pPr>
              <w:widowControl w:val="0"/>
              <w:autoSpaceDE w:val="0"/>
              <w:autoSpaceDN w:val="0"/>
              <w:adjustRightInd w:val="0"/>
              <w:ind w:firstLine="460"/>
              <w:jc w:val="both"/>
              <w:rPr>
                <w:sz w:val="20"/>
                <w:szCs w:val="20"/>
              </w:rPr>
            </w:pPr>
            <w:r w:rsidRPr="00112ACD">
              <w:rPr>
                <w:sz w:val="20"/>
                <w:szCs w:val="20"/>
              </w:rPr>
              <w:t>По истечению срока действия Гарантийного письма граждане, которым оно выдано, а также граждане, заявившиеся на участие в мероприятии после 01.10.2020 года, подлежат расселению путем предоставления для проживания жилого помещения коммерческого муниципального жилищного фонда.».</w:t>
            </w:r>
          </w:p>
          <w:p w:rsidR="00112ACD" w:rsidRPr="00112ACD" w:rsidRDefault="00112ACD" w:rsidP="00112ACD">
            <w:pPr>
              <w:ind w:firstLine="600"/>
              <w:jc w:val="both"/>
              <w:rPr>
                <w:sz w:val="20"/>
                <w:szCs w:val="20"/>
              </w:rPr>
            </w:pPr>
          </w:p>
        </w:tc>
      </w:tr>
    </w:tbl>
    <w:p w:rsidR="00D709F1" w:rsidRDefault="00D709F1" w:rsidP="00476CE3">
      <w:pPr>
        <w:suppressAutoHyphens/>
        <w:jc w:val="both"/>
        <w:rPr>
          <w:sz w:val="26"/>
          <w:szCs w:val="26"/>
        </w:rPr>
      </w:pPr>
    </w:p>
    <w:p w:rsidR="00BF283A" w:rsidRPr="00057657" w:rsidRDefault="00C92271" w:rsidP="00476CE3">
      <w:pPr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="00BF283A">
        <w:rPr>
          <w:sz w:val="26"/>
          <w:szCs w:val="26"/>
        </w:rPr>
        <w:t>К проекту постановления замечания и предложения отсутствуют.</w:t>
      </w:r>
    </w:p>
    <w:p w:rsidR="00BF283A" w:rsidRPr="00057657" w:rsidRDefault="00BF283A" w:rsidP="00F00674">
      <w:pPr>
        <w:suppressAutoHyphens/>
        <w:jc w:val="both"/>
        <w:rPr>
          <w:b/>
          <w:sz w:val="26"/>
          <w:szCs w:val="26"/>
        </w:rPr>
      </w:pPr>
    </w:p>
    <w:p w:rsidR="008A735A" w:rsidRPr="00797095" w:rsidRDefault="008A735A" w:rsidP="00BF283A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5C4C0C" w:rsidRDefault="005C4C0C" w:rsidP="005C4C0C">
      <w:pPr>
        <w:tabs>
          <w:tab w:val="left" w:pos="720"/>
        </w:tabs>
        <w:jc w:val="both"/>
        <w:rPr>
          <w:sz w:val="26"/>
          <w:szCs w:val="26"/>
        </w:rPr>
      </w:pPr>
    </w:p>
    <w:p w:rsidR="008915E6" w:rsidRDefault="005C4C0C" w:rsidP="008915E6">
      <w:pPr>
        <w:tabs>
          <w:tab w:val="left" w:pos="720"/>
        </w:tabs>
        <w:jc w:val="both"/>
        <w:rPr>
          <w:sz w:val="26"/>
          <w:szCs w:val="26"/>
        </w:rPr>
      </w:pPr>
      <w:r>
        <w:rPr>
          <w:sz w:val="26"/>
          <w:szCs w:val="26"/>
        </w:rPr>
        <w:tab/>
      </w:r>
    </w:p>
    <w:p w:rsidR="008915E6" w:rsidRDefault="008915E6" w:rsidP="008915E6">
      <w:pPr>
        <w:tabs>
          <w:tab w:val="left" w:pos="720"/>
        </w:tabs>
        <w:jc w:val="both"/>
        <w:rPr>
          <w:sz w:val="26"/>
          <w:szCs w:val="26"/>
        </w:rPr>
      </w:pPr>
    </w:p>
    <w:p w:rsidR="0057159C" w:rsidRDefault="003C7297" w:rsidP="0057159C">
      <w:pPr>
        <w:jc w:val="both"/>
        <w:rPr>
          <w:sz w:val="26"/>
          <w:szCs w:val="26"/>
        </w:rPr>
      </w:pPr>
      <w:r>
        <w:rPr>
          <w:sz w:val="26"/>
          <w:szCs w:val="26"/>
        </w:rPr>
        <w:t>Инспектор</w:t>
      </w:r>
    </w:p>
    <w:p w:rsidR="0057159C" w:rsidRDefault="0057159C" w:rsidP="0057159C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Счетно-контрольной палаты </w:t>
      </w:r>
    </w:p>
    <w:p w:rsidR="0057159C" w:rsidRDefault="0057159C" w:rsidP="0057159C">
      <w:pPr>
        <w:jc w:val="both"/>
        <w:rPr>
          <w:sz w:val="26"/>
          <w:szCs w:val="26"/>
        </w:rPr>
      </w:pPr>
      <w:r>
        <w:rPr>
          <w:sz w:val="26"/>
          <w:szCs w:val="26"/>
        </w:rPr>
        <w:t>города Пыть-Яха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5769CF">
        <w:rPr>
          <w:sz w:val="26"/>
          <w:szCs w:val="26"/>
        </w:rPr>
        <w:tab/>
      </w:r>
      <w:r w:rsidR="005769CF">
        <w:rPr>
          <w:sz w:val="26"/>
          <w:szCs w:val="26"/>
        </w:rPr>
        <w:tab/>
        <w:t xml:space="preserve">        </w:t>
      </w:r>
      <w:proofErr w:type="spellStart"/>
      <w:r w:rsidR="005769CF">
        <w:rPr>
          <w:sz w:val="26"/>
          <w:szCs w:val="26"/>
        </w:rPr>
        <w:t>В.М.Бичурина</w:t>
      </w:r>
      <w:proofErr w:type="spellEnd"/>
    </w:p>
    <w:p w:rsidR="001A6B3D" w:rsidRDefault="001A6B3D"/>
    <w:sectPr w:rsidR="001A6B3D" w:rsidSect="00C976B2">
      <w:headerReference w:type="default" r:id="rId8"/>
      <w:pgSz w:w="11906" w:h="16838" w:code="9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30B3" w:rsidRDefault="003630B3" w:rsidP="00C976B2">
      <w:r>
        <w:separator/>
      </w:r>
    </w:p>
  </w:endnote>
  <w:endnote w:type="continuationSeparator" w:id="0">
    <w:p w:rsidR="003630B3" w:rsidRDefault="003630B3" w:rsidP="00C97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30B3" w:rsidRDefault="003630B3" w:rsidP="00C976B2">
      <w:r>
        <w:separator/>
      </w:r>
    </w:p>
  </w:footnote>
  <w:footnote w:type="continuationSeparator" w:id="0">
    <w:p w:rsidR="003630B3" w:rsidRDefault="003630B3" w:rsidP="00C97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86532156"/>
      <w:docPartObj>
        <w:docPartGallery w:val="Page Numbers (Top of Page)"/>
        <w:docPartUnique/>
      </w:docPartObj>
    </w:sdtPr>
    <w:sdtEndPr/>
    <w:sdtContent>
      <w:p w:rsidR="00C976B2" w:rsidRDefault="00C976B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F36CD">
          <w:rPr>
            <w:noProof/>
          </w:rPr>
          <w:t>3</w:t>
        </w:r>
        <w:r>
          <w:fldChar w:fldCharType="end"/>
        </w:r>
      </w:p>
    </w:sdtContent>
  </w:sdt>
  <w:p w:rsidR="00C976B2" w:rsidRDefault="00C976B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2149D"/>
    <w:multiLevelType w:val="hybridMultilevel"/>
    <w:tmpl w:val="F0AA56FE"/>
    <w:lvl w:ilvl="0" w:tplc="DF5E97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BFA7981"/>
    <w:multiLevelType w:val="hybridMultilevel"/>
    <w:tmpl w:val="33EA0E84"/>
    <w:lvl w:ilvl="0" w:tplc="C7769F7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/>
      </w:rPr>
    </w:lvl>
    <w:lvl w:ilvl="1" w:tplc="0419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59C"/>
    <w:rsid w:val="000137E6"/>
    <w:rsid w:val="00016016"/>
    <w:rsid w:val="00021012"/>
    <w:rsid w:val="00022206"/>
    <w:rsid w:val="000336C2"/>
    <w:rsid w:val="000367CA"/>
    <w:rsid w:val="00057F67"/>
    <w:rsid w:val="00091889"/>
    <w:rsid w:val="000B1EC2"/>
    <w:rsid w:val="000E237B"/>
    <w:rsid w:val="00106B3F"/>
    <w:rsid w:val="0011078A"/>
    <w:rsid w:val="001107A1"/>
    <w:rsid w:val="00111415"/>
    <w:rsid w:val="00112ACD"/>
    <w:rsid w:val="00113B6C"/>
    <w:rsid w:val="001173B1"/>
    <w:rsid w:val="00135ECF"/>
    <w:rsid w:val="00142A94"/>
    <w:rsid w:val="00156D53"/>
    <w:rsid w:val="001625EC"/>
    <w:rsid w:val="001740FB"/>
    <w:rsid w:val="00176420"/>
    <w:rsid w:val="001A0E36"/>
    <w:rsid w:val="001A6B3D"/>
    <w:rsid w:val="001B2591"/>
    <w:rsid w:val="001C436C"/>
    <w:rsid w:val="001D68FB"/>
    <w:rsid w:val="001F030D"/>
    <w:rsid w:val="001F5F34"/>
    <w:rsid w:val="00215D0D"/>
    <w:rsid w:val="002272DE"/>
    <w:rsid w:val="002A2035"/>
    <w:rsid w:val="002B5A51"/>
    <w:rsid w:val="0031589E"/>
    <w:rsid w:val="0034034C"/>
    <w:rsid w:val="003630B3"/>
    <w:rsid w:val="0036731D"/>
    <w:rsid w:val="00380607"/>
    <w:rsid w:val="003B5431"/>
    <w:rsid w:val="003C20AF"/>
    <w:rsid w:val="003C7297"/>
    <w:rsid w:val="003D147D"/>
    <w:rsid w:val="003D5246"/>
    <w:rsid w:val="0044328E"/>
    <w:rsid w:val="004436C2"/>
    <w:rsid w:val="004462F9"/>
    <w:rsid w:val="00456E34"/>
    <w:rsid w:val="00473EF4"/>
    <w:rsid w:val="00476CE3"/>
    <w:rsid w:val="004B13A5"/>
    <w:rsid w:val="004B29C3"/>
    <w:rsid w:val="004B5B3C"/>
    <w:rsid w:val="0050590C"/>
    <w:rsid w:val="00511F57"/>
    <w:rsid w:val="0053595B"/>
    <w:rsid w:val="00550CD6"/>
    <w:rsid w:val="0057159C"/>
    <w:rsid w:val="005769CF"/>
    <w:rsid w:val="00586559"/>
    <w:rsid w:val="00593C5A"/>
    <w:rsid w:val="005C4C0C"/>
    <w:rsid w:val="005D0B05"/>
    <w:rsid w:val="005E1D9E"/>
    <w:rsid w:val="00660CF2"/>
    <w:rsid w:val="00686E36"/>
    <w:rsid w:val="006A340D"/>
    <w:rsid w:val="006D3EFB"/>
    <w:rsid w:val="00703FFD"/>
    <w:rsid w:val="00711915"/>
    <w:rsid w:val="00766E63"/>
    <w:rsid w:val="00774E69"/>
    <w:rsid w:val="00790F1F"/>
    <w:rsid w:val="007B5E26"/>
    <w:rsid w:val="007E0403"/>
    <w:rsid w:val="007E7618"/>
    <w:rsid w:val="007F36CD"/>
    <w:rsid w:val="007F5431"/>
    <w:rsid w:val="00801952"/>
    <w:rsid w:val="00804DBE"/>
    <w:rsid w:val="00817827"/>
    <w:rsid w:val="00820EFD"/>
    <w:rsid w:val="00851DAF"/>
    <w:rsid w:val="00865D6C"/>
    <w:rsid w:val="008915E6"/>
    <w:rsid w:val="008A0FC3"/>
    <w:rsid w:val="008A735A"/>
    <w:rsid w:val="008C2055"/>
    <w:rsid w:val="00905D51"/>
    <w:rsid w:val="00906979"/>
    <w:rsid w:val="0094090F"/>
    <w:rsid w:val="00974399"/>
    <w:rsid w:val="00980D7A"/>
    <w:rsid w:val="009821FD"/>
    <w:rsid w:val="00983B65"/>
    <w:rsid w:val="009D6CFC"/>
    <w:rsid w:val="009F7FFC"/>
    <w:rsid w:val="00A04DD1"/>
    <w:rsid w:val="00A11EB3"/>
    <w:rsid w:val="00A60E4C"/>
    <w:rsid w:val="00AD029D"/>
    <w:rsid w:val="00B20309"/>
    <w:rsid w:val="00B35DC0"/>
    <w:rsid w:val="00B538D3"/>
    <w:rsid w:val="00B5739A"/>
    <w:rsid w:val="00BB3F91"/>
    <w:rsid w:val="00BB7C72"/>
    <w:rsid w:val="00BF283A"/>
    <w:rsid w:val="00C2046A"/>
    <w:rsid w:val="00C536CE"/>
    <w:rsid w:val="00C62DD5"/>
    <w:rsid w:val="00C85D0A"/>
    <w:rsid w:val="00C92271"/>
    <w:rsid w:val="00C976B2"/>
    <w:rsid w:val="00CB1BC4"/>
    <w:rsid w:val="00CB29C9"/>
    <w:rsid w:val="00CC353F"/>
    <w:rsid w:val="00CC743F"/>
    <w:rsid w:val="00D02769"/>
    <w:rsid w:val="00D41B29"/>
    <w:rsid w:val="00D544D3"/>
    <w:rsid w:val="00D709F1"/>
    <w:rsid w:val="00D97A11"/>
    <w:rsid w:val="00DC62B9"/>
    <w:rsid w:val="00DE6B79"/>
    <w:rsid w:val="00DF1F7A"/>
    <w:rsid w:val="00E12A48"/>
    <w:rsid w:val="00E12EEC"/>
    <w:rsid w:val="00E319E8"/>
    <w:rsid w:val="00E46767"/>
    <w:rsid w:val="00E7161B"/>
    <w:rsid w:val="00E9235E"/>
    <w:rsid w:val="00EB3C48"/>
    <w:rsid w:val="00EF40B3"/>
    <w:rsid w:val="00EF7871"/>
    <w:rsid w:val="00F00674"/>
    <w:rsid w:val="00F16A95"/>
    <w:rsid w:val="00F36D76"/>
    <w:rsid w:val="00F649FE"/>
    <w:rsid w:val="00FD4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196019-B1C7-497A-BF07-38DC60628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2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 Знак Знак Знак Знак"/>
    <w:basedOn w:val="a"/>
    <w:rsid w:val="00711915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styleId="a4">
    <w:name w:val="Balloon Text"/>
    <w:basedOn w:val="a"/>
    <w:link w:val="a5"/>
    <w:uiPriority w:val="99"/>
    <w:semiHidden/>
    <w:unhideWhenUsed/>
    <w:rsid w:val="00B35DC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35DC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C976B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C976B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Знак Знак Знак Знак Знак Знак Знак Знак"/>
    <w:basedOn w:val="a"/>
    <w:rsid w:val="00E9235E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4">
    <w:name w:val="Знак Знак4"/>
    <w:basedOn w:val="a"/>
    <w:rsid w:val="009F7FFC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ConsTitle">
    <w:name w:val="ConsTitle"/>
    <w:rsid w:val="00F0067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b">
    <w:name w:val="Table Grid"/>
    <w:basedOn w:val="a1"/>
    <w:rsid w:val="004436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rsid w:val="0044328E"/>
    <w:rPr>
      <w:rFonts w:cs="Times New Roman"/>
      <w:color w:val="0000FF"/>
      <w:u w:val="single"/>
    </w:rPr>
  </w:style>
  <w:style w:type="paragraph" w:styleId="ac">
    <w:name w:val="List Paragraph"/>
    <w:basedOn w:val="a"/>
    <w:uiPriority w:val="99"/>
    <w:qFormat/>
    <w:rsid w:val="000160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92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EE6E2-845B-4FEC-A424-233F91F88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1195</TotalTime>
  <Pages>5</Pages>
  <Words>2926</Words>
  <Characters>16683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 Урубков</dc:creator>
  <cp:keywords/>
  <dc:description/>
  <cp:lastModifiedBy>user</cp:lastModifiedBy>
  <cp:revision>5</cp:revision>
  <cp:lastPrinted>2020-09-02T05:36:00Z</cp:lastPrinted>
  <dcterms:created xsi:type="dcterms:W3CDTF">2020-07-09T05:04:00Z</dcterms:created>
  <dcterms:modified xsi:type="dcterms:W3CDTF">2020-09-02T07:19:00Z</dcterms:modified>
</cp:coreProperties>
</file>